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AB02" w14:textId="4DACC2D1" w:rsidR="0043156E" w:rsidRPr="00A628FF" w:rsidRDefault="008444CE" w:rsidP="009D5108">
      <w:pPr>
        <w:pStyle w:val="WasafiriNewHeader1A"/>
        <w:outlineLvl w:val="0"/>
      </w:pPr>
      <w:r>
        <w:t>Job Description</w:t>
      </w:r>
    </w:p>
    <w:p w14:paraId="6870698E" w14:textId="77777777" w:rsidR="008444CE" w:rsidRPr="008444CE" w:rsidRDefault="008444CE" w:rsidP="009D5108">
      <w:pPr>
        <w:pStyle w:val="WasafiriNewHeader1B"/>
        <w:outlineLvl w:val="0"/>
        <w:rPr>
          <w:color w:val="000000" w:themeColor="text1"/>
          <w:sz w:val="20"/>
          <w:szCs w:val="20"/>
        </w:rPr>
      </w:pPr>
    </w:p>
    <w:p w14:paraId="743D89C3" w14:textId="2DE6AF4F" w:rsidR="00397D14" w:rsidRPr="007D569B" w:rsidRDefault="00D15A12" w:rsidP="009D5108">
      <w:pPr>
        <w:pStyle w:val="WasafiriNewHeader1B"/>
        <w:outlineLvl w:val="0"/>
        <w:rPr>
          <w:color w:val="000000" w:themeColor="text1"/>
          <w:sz w:val="32"/>
          <w:szCs w:val="32"/>
        </w:rPr>
      </w:pPr>
      <w:r w:rsidRPr="007D569B">
        <w:rPr>
          <w:color w:val="000000" w:themeColor="text1"/>
          <w:sz w:val="32"/>
          <w:szCs w:val="32"/>
        </w:rPr>
        <w:t>Senior Manage</w:t>
      </w:r>
      <w:r w:rsidR="008444CE" w:rsidRPr="007D569B">
        <w:rPr>
          <w:color w:val="000000" w:themeColor="text1"/>
          <w:sz w:val="32"/>
          <w:szCs w:val="32"/>
        </w:rPr>
        <w:t>r</w:t>
      </w:r>
      <w:r w:rsidR="007D569B">
        <w:rPr>
          <w:color w:val="000000" w:themeColor="text1"/>
          <w:sz w:val="32"/>
          <w:szCs w:val="32"/>
        </w:rPr>
        <w:t xml:space="preserve">, </w:t>
      </w:r>
      <w:r w:rsidR="001805CB">
        <w:rPr>
          <w:color w:val="000000" w:themeColor="text1"/>
          <w:sz w:val="32"/>
          <w:szCs w:val="32"/>
        </w:rPr>
        <w:t>Conflict and Governance Portfolio</w:t>
      </w:r>
    </w:p>
    <w:p w14:paraId="31464998" w14:textId="77777777" w:rsidR="008444CE" w:rsidRDefault="008444CE" w:rsidP="009D5108">
      <w:pPr>
        <w:pStyle w:val="WasafiriNewHeader1B"/>
        <w:outlineLvl w:val="0"/>
        <w:rPr>
          <w:color w:val="808080" w:themeColor="background1" w:themeShade="80"/>
          <w:sz w:val="20"/>
          <w:szCs w:val="20"/>
        </w:rPr>
      </w:pPr>
    </w:p>
    <w:p w14:paraId="59C9C9B0" w14:textId="4CCED7B6" w:rsidR="00B93DD1" w:rsidRPr="008444CE" w:rsidRDefault="008444CE" w:rsidP="009D5108">
      <w:pPr>
        <w:pStyle w:val="WasafiriNewHeader1B"/>
        <w:outlineLvl w:val="0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Location: </w:t>
      </w:r>
      <w:r w:rsidR="00B93DD1" w:rsidRPr="008444CE">
        <w:rPr>
          <w:color w:val="808080" w:themeColor="background1" w:themeShade="80"/>
          <w:sz w:val="20"/>
          <w:szCs w:val="20"/>
        </w:rPr>
        <w:t>Nairobi</w:t>
      </w:r>
      <w:r>
        <w:rPr>
          <w:color w:val="808080" w:themeColor="background1" w:themeShade="80"/>
          <w:sz w:val="20"/>
          <w:szCs w:val="20"/>
        </w:rPr>
        <w:t>, Kenya</w:t>
      </w:r>
      <w:r w:rsidR="009A40F9">
        <w:rPr>
          <w:color w:val="808080" w:themeColor="background1" w:themeShade="80"/>
          <w:sz w:val="20"/>
          <w:szCs w:val="20"/>
        </w:rPr>
        <w:t>. A</w:t>
      </w:r>
      <w:r w:rsidR="00D15A12" w:rsidRPr="008444CE">
        <w:rPr>
          <w:color w:val="808080" w:themeColor="background1" w:themeShade="80"/>
          <w:sz w:val="20"/>
          <w:szCs w:val="20"/>
        </w:rPr>
        <w:t>lternative locations</w:t>
      </w:r>
      <w:r w:rsidR="009A40F9">
        <w:rPr>
          <w:color w:val="808080" w:themeColor="background1" w:themeShade="80"/>
          <w:sz w:val="20"/>
          <w:szCs w:val="20"/>
        </w:rPr>
        <w:t xml:space="preserve"> in East Africa</w:t>
      </w:r>
      <w:r w:rsidR="00D15A12" w:rsidRPr="008444CE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>may</w:t>
      </w:r>
      <w:r w:rsidR="00D15A12" w:rsidRPr="008444CE">
        <w:rPr>
          <w:color w:val="808080" w:themeColor="background1" w:themeShade="80"/>
          <w:sz w:val="20"/>
          <w:szCs w:val="20"/>
        </w:rPr>
        <w:t xml:space="preserve"> be considered</w:t>
      </w:r>
    </w:p>
    <w:p w14:paraId="68C2AF22" w14:textId="5A91AE63" w:rsidR="00144B10" w:rsidRPr="00E5276F" w:rsidRDefault="00144B10" w:rsidP="009D5108">
      <w:pPr>
        <w:pStyle w:val="WasafiriContentsheader"/>
        <w:outlineLvl w:val="0"/>
      </w:pPr>
      <w:r>
        <w:t xml:space="preserve">Salary: </w:t>
      </w:r>
      <w:r w:rsidR="009A40F9">
        <w:t>T</w:t>
      </w:r>
      <w:r w:rsidR="00113FE3">
        <w:t>o be discussed at interview stage.</w:t>
      </w:r>
      <w:r w:rsidR="00C4702D">
        <w:t xml:space="preserve"> </w:t>
      </w:r>
      <w:r w:rsidR="00113FE3">
        <w:t>D</w:t>
      </w:r>
      <w:r w:rsidR="00C4702D">
        <w:t>epen</w:t>
      </w:r>
      <w:r w:rsidR="00113FE3">
        <w:t>dent</w:t>
      </w:r>
      <w:r>
        <w:t xml:space="preserve"> on </w:t>
      </w:r>
      <w:r w:rsidR="001306FC">
        <w:t>experience</w:t>
      </w:r>
      <w:r w:rsidR="00113FE3">
        <w:t xml:space="preserve">. </w:t>
      </w:r>
    </w:p>
    <w:p w14:paraId="74F8FF81" w14:textId="77777777" w:rsidR="00FB7979" w:rsidRDefault="00FB7979" w:rsidP="00FB7979"/>
    <w:p w14:paraId="7AB70B54" w14:textId="77777777" w:rsidR="00F01304" w:rsidRDefault="005D7E8E" w:rsidP="009D5108">
      <w:pPr>
        <w:pStyle w:val="WasafiriNewHeader1A"/>
        <w:outlineLvl w:val="0"/>
      </w:pPr>
      <w:r>
        <w:t xml:space="preserve">Who we </w:t>
      </w:r>
      <w:proofErr w:type="gramStart"/>
      <w:r>
        <w:t>are</w:t>
      </w:r>
      <w:proofErr w:type="gramEnd"/>
    </w:p>
    <w:p w14:paraId="5B3A95B7" w14:textId="77777777" w:rsidR="00F01304" w:rsidRDefault="00F01304" w:rsidP="00F01304"/>
    <w:p w14:paraId="0C51358C" w14:textId="6D525179" w:rsidR="001552E8" w:rsidRDefault="00E47A4C" w:rsidP="001552E8">
      <w:pPr>
        <w:jc w:val="both"/>
      </w:pPr>
      <w:r>
        <w:t xml:space="preserve">Wasafiri </w:t>
      </w:r>
      <w:r w:rsidR="00F01304">
        <w:t>is a</w:t>
      </w:r>
      <w:r w:rsidR="004A5CAF">
        <w:t xml:space="preserve"> </w:t>
      </w:r>
      <w:r w:rsidR="006D33BC">
        <w:t xml:space="preserve">consultancy and institute </w:t>
      </w:r>
      <w:r w:rsidR="00473968">
        <w:t xml:space="preserve">helping leaders and organisations tackle </w:t>
      </w:r>
      <w:r w:rsidR="00A8741C">
        <w:t>some of the world’s</w:t>
      </w:r>
      <w:r w:rsidR="004A5CAF">
        <w:t xml:space="preserve"> toughest</w:t>
      </w:r>
      <w:r w:rsidR="00473968">
        <w:t xml:space="preserve"> </w:t>
      </w:r>
      <w:r w:rsidR="004A5CAF">
        <w:t>challenges</w:t>
      </w:r>
      <w:r w:rsidR="00473968">
        <w:t>.</w:t>
      </w:r>
      <w:r w:rsidR="004A5CAF">
        <w:t xml:space="preserve"> </w:t>
      </w:r>
      <w:r w:rsidR="00351F5D">
        <w:t xml:space="preserve">Established in 2010 by </w:t>
      </w:r>
      <w:r w:rsidR="00E0357E">
        <w:t xml:space="preserve">four </w:t>
      </w:r>
      <w:r w:rsidR="00D15A12">
        <w:t xml:space="preserve">African and Western </w:t>
      </w:r>
      <w:r w:rsidR="00B93DD1">
        <w:t>development professionals</w:t>
      </w:r>
      <w:r w:rsidR="002B6CB9">
        <w:t>,</w:t>
      </w:r>
      <w:r w:rsidR="00351F5D">
        <w:t xml:space="preserve"> we are </w:t>
      </w:r>
      <w:r w:rsidR="00D67943">
        <w:t xml:space="preserve">a </w:t>
      </w:r>
      <w:r w:rsidR="00CE5AA9">
        <w:t>vibrant</w:t>
      </w:r>
      <w:r w:rsidR="00D67943">
        <w:t xml:space="preserve"> and growing organisation motivated</w:t>
      </w:r>
      <w:r w:rsidR="004630BC">
        <w:t xml:space="preserve"> by the </w:t>
      </w:r>
      <w:r w:rsidR="001A23C9">
        <w:t xml:space="preserve">opportunity to </w:t>
      </w:r>
      <w:r w:rsidR="001A23C9" w:rsidRPr="001A23C9">
        <w:t xml:space="preserve">help </w:t>
      </w:r>
      <w:r w:rsidR="00D67943">
        <w:t>leaders</w:t>
      </w:r>
      <w:r w:rsidR="001A23C9" w:rsidRPr="001A23C9">
        <w:t xml:space="preserve"> and institutions build a more effective </w:t>
      </w:r>
      <w:r w:rsidR="001A23C9">
        <w:t xml:space="preserve">response to a broad range of complex problems such as </w:t>
      </w:r>
      <w:r w:rsidR="00D67943">
        <w:t>food systems</w:t>
      </w:r>
      <w:r w:rsidR="001A23C9">
        <w:t>,</w:t>
      </w:r>
      <w:r w:rsidR="00D67943">
        <w:t xml:space="preserve"> youth entrepreneurship,</w:t>
      </w:r>
      <w:r w:rsidR="001A23C9">
        <w:t xml:space="preserve"> inequality, and </w:t>
      </w:r>
      <w:r w:rsidR="00DB4FAB">
        <w:t>economic development.</w:t>
      </w:r>
      <w:r w:rsidR="00376F45">
        <w:t xml:space="preserve"> In 2018</w:t>
      </w:r>
      <w:r w:rsidR="00ED0CD4">
        <w:t>,</w:t>
      </w:r>
      <w:r w:rsidR="00376F45">
        <w:t xml:space="preserve"> </w:t>
      </w:r>
      <w:r w:rsidR="00CC5118">
        <w:t xml:space="preserve"> </w:t>
      </w:r>
      <w:r w:rsidR="00ED0CD4">
        <w:t xml:space="preserve">Wasafiri </w:t>
      </w:r>
      <w:r w:rsidR="00376F45">
        <w:t xml:space="preserve">developed ‘Systemcraft’ as our own approach to creating system level change in the face of complex problems. </w:t>
      </w:r>
      <w:r w:rsidR="001552E8" w:rsidRPr="0000510E">
        <w:t>The people of Wasafiri are brought together for their adventurous spirit, understanding of complex problems and track record of delivering change.</w:t>
      </w:r>
      <w:r w:rsidR="00DC4FB6">
        <w:t xml:space="preserve"> </w:t>
      </w:r>
    </w:p>
    <w:p w14:paraId="46D44A1C" w14:textId="77777777" w:rsidR="00DA1C77" w:rsidRDefault="00DA1C77" w:rsidP="009D5108">
      <w:pPr>
        <w:pStyle w:val="WasafiriNewHeader1A"/>
        <w:jc w:val="both"/>
        <w:outlineLvl w:val="0"/>
      </w:pPr>
    </w:p>
    <w:p w14:paraId="636BC62C" w14:textId="2D12D724" w:rsidR="000351F5" w:rsidRDefault="000351F5" w:rsidP="009D5108">
      <w:pPr>
        <w:pStyle w:val="WasafiriNewHeader1A"/>
        <w:jc w:val="both"/>
        <w:outlineLvl w:val="0"/>
      </w:pPr>
      <w:r>
        <w:t>About the Role</w:t>
      </w:r>
    </w:p>
    <w:p w14:paraId="5C70881D" w14:textId="77777777" w:rsidR="0000510E" w:rsidRDefault="0000510E" w:rsidP="00337E94">
      <w:pPr>
        <w:jc w:val="both"/>
      </w:pPr>
    </w:p>
    <w:p w14:paraId="11690B08" w14:textId="31C2B132" w:rsidR="00C24E37" w:rsidRDefault="00157917" w:rsidP="00337E94">
      <w:pPr>
        <w:jc w:val="both"/>
      </w:pPr>
      <w:r w:rsidRPr="00AB3564">
        <w:t xml:space="preserve">We </w:t>
      </w:r>
      <w:r w:rsidR="00D15A12" w:rsidRPr="00AB3564">
        <w:t>are looking for</w:t>
      </w:r>
      <w:r w:rsidRPr="00AB3564">
        <w:t xml:space="preserve"> </w:t>
      </w:r>
      <w:r w:rsidR="008520B2" w:rsidRPr="00AB3564">
        <w:t xml:space="preserve">a </w:t>
      </w:r>
      <w:r w:rsidR="00E0357E" w:rsidRPr="00AB3564">
        <w:t>dynamic</w:t>
      </w:r>
      <w:r w:rsidR="00AA042E" w:rsidRPr="00AB3564">
        <w:t xml:space="preserve"> and engaging</w:t>
      </w:r>
      <w:r w:rsidR="00E0357E" w:rsidRPr="00AB3564">
        <w:t xml:space="preserve"> professional </w:t>
      </w:r>
      <w:r w:rsidR="00AA042E" w:rsidRPr="00AB3564">
        <w:t>with a</w:t>
      </w:r>
      <w:r w:rsidR="00E0357E" w:rsidRPr="00AB3564">
        <w:t xml:space="preserve"> collaborative spirit</w:t>
      </w:r>
      <w:r w:rsidR="00C4702D" w:rsidRPr="00AB3564">
        <w:t xml:space="preserve"> </w:t>
      </w:r>
      <w:r w:rsidR="00AA042E" w:rsidRPr="00AB3564">
        <w:t>capable of</w:t>
      </w:r>
      <w:r w:rsidR="00E0357E" w:rsidRPr="00AB3564">
        <w:t xml:space="preserve"> advanc</w:t>
      </w:r>
      <w:r w:rsidR="00AA042E" w:rsidRPr="00AB3564">
        <w:t>ing</w:t>
      </w:r>
      <w:r w:rsidR="00C4702D" w:rsidRPr="00AB3564">
        <w:t xml:space="preserve"> our </w:t>
      </w:r>
      <w:r w:rsidR="00E0357E" w:rsidRPr="00AB3564">
        <w:t xml:space="preserve">growing </w:t>
      </w:r>
      <w:r w:rsidR="004D4EDD">
        <w:t>Conflict and Governance</w:t>
      </w:r>
      <w:r w:rsidR="00AA042E" w:rsidRPr="00AB3564">
        <w:t xml:space="preserve"> </w:t>
      </w:r>
      <w:r w:rsidR="004D4EDD">
        <w:t>(C&amp;G)</w:t>
      </w:r>
      <w:r w:rsidR="0042456D">
        <w:t xml:space="preserve"> </w:t>
      </w:r>
      <w:r w:rsidR="00E0357E" w:rsidRPr="00AB3564">
        <w:t>Portfolio</w:t>
      </w:r>
      <w:r w:rsidR="00C4702D" w:rsidRPr="00AB3564">
        <w:t xml:space="preserve">. </w:t>
      </w:r>
    </w:p>
    <w:p w14:paraId="709387DA" w14:textId="77777777" w:rsidR="00C24E37" w:rsidRDefault="00C24E37" w:rsidP="00337E94">
      <w:pPr>
        <w:jc w:val="both"/>
      </w:pPr>
    </w:p>
    <w:p w14:paraId="35B8559B" w14:textId="14A982F2" w:rsidR="00066619" w:rsidRDefault="00C24E37" w:rsidP="00337E94">
      <w:pPr>
        <w:jc w:val="both"/>
      </w:pPr>
      <w:r>
        <w:t xml:space="preserve">The purpose of the role is to </w:t>
      </w:r>
      <w:r w:rsidR="00AA042E">
        <w:t>generat</w:t>
      </w:r>
      <w:r w:rsidR="005E08E5">
        <w:t>e</w:t>
      </w:r>
      <w:r w:rsidR="00AA042E">
        <w:t xml:space="preserve"> new opportunities and lead implementation of projects with high quality service delivery</w:t>
      </w:r>
      <w:r w:rsidR="005E08E5">
        <w:t xml:space="preserve"> in the </w:t>
      </w:r>
      <w:r w:rsidR="004D4EDD">
        <w:t>C&amp;G</w:t>
      </w:r>
      <w:r w:rsidR="005E08E5">
        <w:t xml:space="preserve"> portfolio</w:t>
      </w:r>
      <w:r w:rsidR="00AA042E">
        <w:t>. The</w:t>
      </w:r>
      <w:r w:rsidR="007263BE">
        <w:t xml:space="preserve"> role</w:t>
      </w:r>
      <w:r w:rsidR="00AA042E">
        <w:t xml:space="preserve"> will</w:t>
      </w:r>
      <w:r w:rsidR="005E08E5">
        <w:t xml:space="preserve"> also</w:t>
      </w:r>
      <w:r w:rsidR="00AA042E">
        <w:t xml:space="preserve"> contribute towards strategic planning and thought leadership to influence the sector. </w:t>
      </w:r>
      <w:r w:rsidR="007263BE">
        <w:t>It</w:t>
      </w:r>
      <w:r w:rsidR="00AA042E">
        <w:t xml:space="preserve"> will also</w:t>
      </w:r>
      <w:r w:rsidR="00C4702D">
        <w:t xml:space="preserve"> strengthen our network of consultants</w:t>
      </w:r>
      <w:r w:rsidR="00DB4FAB">
        <w:t xml:space="preserve"> and partners</w:t>
      </w:r>
      <w:r w:rsidR="00C4702D">
        <w:t>.</w:t>
      </w:r>
      <w:r w:rsidR="00D52316">
        <w:t xml:space="preserve"> </w:t>
      </w:r>
      <w:r w:rsidR="007263BE">
        <w:t>Our d</w:t>
      </w:r>
      <w:r w:rsidR="00B077DF">
        <w:t>esired</w:t>
      </w:r>
      <w:r w:rsidR="00B534E3">
        <w:t xml:space="preserve"> </w:t>
      </w:r>
      <w:r w:rsidR="00F61D4F">
        <w:t>profile</w:t>
      </w:r>
      <w:r w:rsidR="007263BE">
        <w:t xml:space="preserve"> includes some or all of the following</w:t>
      </w:r>
      <w:r w:rsidR="00B534E3">
        <w:t>:</w:t>
      </w:r>
    </w:p>
    <w:p w14:paraId="56B5CEB5" w14:textId="5A835DB5" w:rsidR="00AA042E" w:rsidRDefault="00066619" w:rsidP="00AA042E">
      <w:pPr>
        <w:pStyle w:val="ListParagraph"/>
        <w:numPr>
          <w:ilvl w:val="0"/>
          <w:numId w:val="18"/>
        </w:numPr>
        <w:jc w:val="both"/>
      </w:pPr>
      <w:r w:rsidRPr="00066619">
        <w:rPr>
          <w:b/>
        </w:rPr>
        <w:t>T</w:t>
      </w:r>
      <w:r w:rsidR="00AA042E">
        <w:rPr>
          <w:b/>
        </w:rPr>
        <w:t>hematic:</w:t>
      </w:r>
      <w:r>
        <w:t xml:space="preserve"> </w:t>
      </w:r>
      <w:r w:rsidR="00B17B00">
        <w:t xml:space="preserve">Countering violent extremism, </w:t>
      </w:r>
      <w:r w:rsidR="007767E6">
        <w:t xml:space="preserve">conflict dynamics, political economy, youth empowerment, </w:t>
      </w:r>
      <w:r w:rsidR="00FD5E8F">
        <w:t>governance systems</w:t>
      </w:r>
      <w:r w:rsidR="00E02D48">
        <w:t>.</w:t>
      </w:r>
    </w:p>
    <w:p w14:paraId="6D70B458" w14:textId="541A7F46" w:rsidR="003E5989" w:rsidRPr="00AA042E" w:rsidRDefault="003E5989" w:rsidP="00AA042E">
      <w:pPr>
        <w:pStyle w:val="ListParagraph"/>
        <w:numPr>
          <w:ilvl w:val="0"/>
          <w:numId w:val="18"/>
        </w:numPr>
        <w:jc w:val="both"/>
      </w:pPr>
      <w:r>
        <w:rPr>
          <w:b/>
        </w:rPr>
        <w:t>Sectoral:</w:t>
      </w:r>
      <w:r>
        <w:t xml:space="preserve"> Cross-sector experience. Public-private collaboration. International donors, NGOs and development partners. </w:t>
      </w:r>
      <w:r w:rsidR="00FD5E8F">
        <w:t>Grassroots organisations, foundations.</w:t>
      </w:r>
      <w:r w:rsidR="008F57C4">
        <w:t xml:space="preserve"> Host governments and multilateral institutions. </w:t>
      </w:r>
    </w:p>
    <w:p w14:paraId="72B53432" w14:textId="4B86C7B3" w:rsidR="00066619" w:rsidRDefault="00066619" w:rsidP="00066619">
      <w:pPr>
        <w:pStyle w:val="ListParagraph"/>
        <w:numPr>
          <w:ilvl w:val="0"/>
          <w:numId w:val="18"/>
        </w:numPr>
        <w:jc w:val="both"/>
      </w:pPr>
      <w:r>
        <w:rPr>
          <w:b/>
        </w:rPr>
        <w:t>Geographic</w:t>
      </w:r>
      <w:r w:rsidRPr="00066619">
        <w:t>:</w:t>
      </w:r>
      <w:r>
        <w:t xml:space="preserve"> </w:t>
      </w:r>
      <w:r w:rsidR="00AD32E9">
        <w:t>East Africa</w:t>
      </w:r>
      <w:r w:rsidR="00E02D48">
        <w:t xml:space="preserve"> </w:t>
      </w:r>
      <w:r w:rsidR="003E5989">
        <w:t>/</w:t>
      </w:r>
      <w:r>
        <w:t xml:space="preserve"> Africa</w:t>
      </w:r>
      <w:r w:rsidR="00B534E3">
        <w:t>-wide.</w:t>
      </w:r>
    </w:p>
    <w:p w14:paraId="0CA80CC6" w14:textId="3C08C5C3" w:rsidR="00DC4FB6" w:rsidRDefault="00DC4FB6" w:rsidP="00066619">
      <w:pPr>
        <w:pStyle w:val="ListParagraph"/>
        <w:numPr>
          <w:ilvl w:val="0"/>
          <w:numId w:val="18"/>
        </w:numPr>
        <w:jc w:val="both"/>
      </w:pPr>
      <w:r>
        <w:rPr>
          <w:b/>
        </w:rPr>
        <w:t>Leadership</w:t>
      </w:r>
      <w:r w:rsidR="0026247F">
        <w:rPr>
          <w:b/>
        </w:rPr>
        <w:t xml:space="preserve">: </w:t>
      </w:r>
      <w:r>
        <w:t>experience leading and managing teams, ideally including remote consultant teams</w:t>
      </w:r>
    </w:p>
    <w:p w14:paraId="4F87FF89" w14:textId="37BCDDE3" w:rsidR="00066619" w:rsidRDefault="00066619">
      <w:pPr>
        <w:rPr>
          <w:color w:val="808080" w:themeColor="background1" w:themeShade="80"/>
        </w:rPr>
      </w:pPr>
    </w:p>
    <w:p w14:paraId="63991CAA" w14:textId="0A8607C5" w:rsidR="00D52316" w:rsidRDefault="00D52316">
      <w:pPr>
        <w:rPr>
          <w:color w:val="808080" w:themeColor="background1" w:themeShade="80"/>
        </w:rPr>
      </w:pPr>
      <w:r>
        <w:t xml:space="preserve">The role </w:t>
      </w:r>
      <w:r w:rsidR="009412C2">
        <w:t xml:space="preserve">will report to </w:t>
      </w:r>
      <w:r>
        <w:t>Wasafiri’s Portfolio Lead</w:t>
      </w:r>
      <w:r w:rsidR="00386CA2">
        <w:t xml:space="preserve"> for </w:t>
      </w:r>
      <w:r w:rsidR="009412C2">
        <w:t>Conflict and Governance</w:t>
      </w:r>
      <w:r w:rsidR="00AB3564">
        <w:t xml:space="preserve">. </w:t>
      </w:r>
    </w:p>
    <w:p w14:paraId="493C42A4" w14:textId="77777777" w:rsidR="00D52316" w:rsidRDefault="00D52316">
      <w:pPr>
        <w:rPr>
          <w:color w:val="808080" w:themeColor="background1" w:themeShade="80"/>
        </w:rPr>
      </w:pPr>
    </w:p>
    <w:p w14:paraId="2299E818" w14:textId="1C09AB20" w:rsidR="009D5108" w:rsidRPr="00AA042E" w:rsidRDefault="009D5108" w:rsidP="00AA042E">
      <w:pPr>
        <w:jc w:val="both"/>
        <w:outlineLvl w:val="0"/>
        <w:rPr>
          <w:color w:val="808080" w:themeColor="background1" w:themeShade="80"/>
        </w:rPr>
      </w:pPr>
      <w:r>
        <w:rPr>
          <w:color w:val="808080" w:themeColor="background1" w:themeShade="80"/>
        </w:rPr>
        <w:t>PRO</w:t>
      </w:r>
      <w:r w:rsidR="00AB3564">
        <w:rPr>
          <w:color w:val="808080" w:themeColor="background1" w:themeShade="80"/>
        </w:rPr>
        <w:t>JECT M</w:t>
      </w:r>
      <w:r>
        <w:rPr>
          <w:color w:val="808080" w:themeColor="background1" w:themeShade="80"/>
        </w:rPr>
        <w:t>ANAGEMENT</w:t>
      </w:r>
      <w:r w:rsidR="009751CA">
        <w:rPr>
          <w:color w:val="808080" w:themeColor="background1" w:themeShade="80"/>
        </w:rPr>
        <w:t xml:space="preserve"> AND DELIVERY</w:t>
      </w:r>
      <w:r>
        <w:rPr>
          <w:color w:val="808080" w:themeColor="background1" w:themeShade="80"/>
        </w:rPr>
        <w:t xml:space="preserve"> (APPROX </w:t>
      </w:r>
      <w:r w:rsidR="002E6E4A">
        <w:rPr>
          <w:color w:val="808080" w:themeColor="background1" w:themeShade="80"/>
        </w:rPr>
        <w:t>6</w:t>
      </w:r>
      <w:r w:rsidR="00B077DF">
        <w:rPr>
          <w:color w:val="808080" w:themeColor="background1" w:themeShade="80"/>
        </w:rPr>
        <w:t>0</w:t>
      </w:r>
      <w:r>
        <w:rPr>
          <w:color w:val="808080" w:themeColor="background1" w:themeShade="80"/>
        </w:rPr>
        <w:t>%)</w:t>
      </w:r>
    </w:p>
    <w:p w14:paraId="401080B2" w14:textId="3998E2B0" w:rsidR="009D5108" w:rsidRDefault="009D5108" w:rsidP="009D5108">
      <w:pPr>
        <w:pStyle w:val="WasafiriNewNumberedText1"/>
        <w:numPr>
          <w:ilvl w:val="0"/>
          <w:numId w:val="0"/>
        </w:numPr>
        <w:jc w:val="both"/>
      </w:pPr>
      <w:r>
        <w:t>The value we add is directly dependent upon how well we design</w:t>
      </w:r>
      <w:r w:rsidR="009751CA">
        <w:t>,</w:t>
      </w:r>
      <w:r>
        <w:t xml:space="preserve"> manage </w:t>
      </w:r>
      <w:r w:rsidR="009751CA">
        <w:t xml:space="preserve">and deliver </w:t>
      </w:r>
      <w:r>
        <w:t xml:space="preserve">projects for our clients. Every Wasafiri project is led by a Team Leader, and overseen by a Project Director. It is anticipated that </w:t>
      </w:r>
      <w:r w:rsidR="009751CA">
        <w:t>this role</w:t>
      </w:r>
      <w:r w:rsidR="00AD32E9">
        <w:t xml:space="preserve"> </w:t>
      </w:r>
      <w:r>
        <w:t>will serve as</w:t>
      </w:r>
      <w:r w:rsidR="003C4A33">
        <w:t xml:space="preserve"> a </w:t>
      </w:r>
      <w:r w:rsidR="004230C2">
        <w:t>P</w:t>
      </w:r>
      <w:r w:rsidR="00DC4FB6">
        <w:t xml:space="preserve">roject </w:t>
      </w:r>
      <w:r w:rsidR="004230C2">
        <w:t>D</w:t>
      </w:r>
      <w:r w:rsidR="00DC4FB6">
        <w:t>irector</w:t>
      </w:r>
      <w:r w:rsidR="003C4A33">
        <w:t xml:space="preserve"> or T</w:t>
      </w:r>
      <w:r w:rsidR="00DC4FB6">
        <w:t xml:space="preserve">eam </w:t>
      </w:r>
      <w:r w:rsidR="003C4A33">
        <w:t>L</w:t>
      </w:r>
      <w:r w:rsidR="00DC4FB6">
        <w:t>eader</w:t>
      </w:r>
      <w:r w:rsidR="003C4A33">
        <w:t xml:space="preserve"> </w:t>
      </w:r>
      <w:r>
        <w:t>for projects within the portfolio</w:t>
      </w:r>
      <w:r w:rsidR="003C4A33">
        <w:t>, responsible for quality assurance, donor and partnership engagement and strategic direction</w:t>
      </w:r>
      <w:r>
        <w:t>. Key responsibilities in these roles include</w:t>
      </w:r>
      <w:r w:rsidR="00376F45">
        <w:t>s</w:t>
      </w:r>
      <w:r>
        <w:t>:</w:t>
      </w:r>
    </w:p>
    <w:p w14:paraId="52588E96" w14:textId="3796D3D2" w:rsidR="009D5108" w:rsidRPr="00420F89" w:rsidRDefault="004230C2" w:rsidP="009751CA">
      <w:pPr>
        <w:pStyle w:val="WasafiriNewNumberedText1"/>
        <w:numPr>
          <w:ilvl w:val="0"/>
          <w:numId w:val="13"/>
        </w:numPr>
        <w:jc w:val="both"/>
      </w:pPr>
      <w:r>
        <w:rPr>
          <w:b/>
        </w:rPr>
        <w:t>P</w:t>
      </w:r>
      <w:r w:rsidR="009D5108">
        <w:rPr>
          <w:b/>
        </w:rPr>
        <w:t>roject leadership</w:t>
      </w:r>
      <w:r w:rsidR="00373A53">
        <w:rPr>
          <w:b/>
        </w:rPr>
        <w:t xml:space="preserve">: </w:t>
      </w:r>
      <w:r w:rsidR="00373A53">
        <w:t>P</w:t>
      </w:r>
      <w:r w:rsidR="009D5108">
        <w:t xml:space="preserve">rovide </w:t>
      </w:r>
      <w:r>
        <w:t>high quality</w:t>
      </w:r>
      <w:r w:rsidR="00B8443F">
        <w:t xml:space="preserve"> project </w:t>
      </w:r>
      <w:r w:rsidR="00B90EAD">
        <w:t>assurance</w:t>
      </w:r>
      <w:r w:rsidR="009D5108">
        <w:t xml:space="preserve">, ensuring our contributions are best placed </w:t>
      </w:r>
      <w:r>
        <w:t>to effect meaningful change and respond to the</w:t>
      </w:r>
      <w:r w:rsidR="009D5108">
        <w:t xml:space="preserve"> client’s needs.</w:t>
      </w:r>
    </w:p>
    <w:p w14:paraId="30098D73" w14:textId="5712F3C9" w:rsidR="009D5108" w:rsidRDefault="00376F45" w:rsidP="009751CA">
      <w:pPr>
        <w:pStyle w:val="WasafiriNewNumberedText1"/>
        <w:numPr>
          <w:ilvl w:val="0"/>
          <w:numId w:val="13"/>
        </w:numPr>
        <w:jc w:val="both"/>
      </w:pPr>
      <w:r>
        <w:rPr>
          <w:b/>
        </w:rPr>
        <w:t>Build s</w:t>
      </w:r>
      <w:r w:rsidR="009D5108">
        <w:rPr>
          <w:b/>
        </w:rPr>
        <w:t xml:space="preserve">trong client and institutional </w:t>
      </w:r>
      <w:r>
        <w:rPr>
          <w:b/>
        </w:rPr>
        <w:t>relationships</w:t>
      </w:r>
      <w:r w:rsidR="00373A53">
        <w:rPr>
          <w:b/>
        </w:rPr>
        <w:t xml:space="preserve">: </w:t>
      </w:r>
      <w:r w:rsidR="00373A53" w:rsidRPr="00373A53">
        <w:t>E</w:t>
      </w:r>
      <w:r w:rsidR="004230C2" w:rsidRPr="00373A53">
        <w:t>n</w:t>
      </w:r>
      <w:r w:rsidR="004230C2">
        <w:t>gage</w:t>
      </w:r>
      <w:r w:rsidR="009D5108">
        <w:t xml:space="preserve"> with client</w:t>
      </w:r>
      <w:r w:rsidR="004230C2">
        <w:t>s</w:t>
      </w:r>
      <w:r w:rsidR="00B077DF">
        <w:t xml:space="preserve"> and partners</w:t>
      </w:r>
      <w:r w:rsidR="009D5108">
        <w:t xml:space="preserve">, </w:t>
      </w:r>
      <w:r>
        <w:t xml:space="preserve">to create powerful personal </w:t>
      </w:r>
      <w:r w:rsidR="009D5108">
        <w:t>and institutional</w:t>
      </w:r>
      <w:r>
        <w:t xml:space="preserve"> relationships for both project delivery and </w:t>
      </w:r>
      <w:r w:rsidR="00C21EC7">
        <w:t>longer-term</w:t>
      </w:r>
      <w:r>
        <w:t xml:space="preserve"> enga</w:t>
      </w:r>
      <w:r w:rsidR="003C62EF">
        <w:t>ge</w:t>
      </w:r>
      <w:r>
        <w:t>ment</w:t>
      </w:r>
      <w:r w:rsidR="009D5108">
        <w:t xml:space="preserve">. </w:t>
      </w:r>
    </w:p>
    <w:p w14:paraId="1A35549D" w14:textId="7EE11D48" w:rsidR="004230C2" w:rsidRDefault="004230C2" w:rsidP="009751CA">
      <w:pPr>
        <w:pStyle w:val="WasafiriNewNumberedText1"/>
        <w:numPr>
          <w:ilvl w:val="0"/>
          <w:numId w:val="13"/>
        </w:numPr>
        <w:jc w:val="both"/>
      </w:pPr>
      <w:r>
        <w:rPr>
          <w:b/>
        </w:rPr>
        <w:t>People and performance management</w:t>
      </w:r>
      <w:r w:rsidR="00373A53">
        <w:rPr>
          <w:b/>
        </w:rPr>
        <w:t xml:space="preserve">: </w:t>
      </w:r>
      <w:r w:rsidR="00373A53" w:rsidRPr="00373A53">
        <w:t>E</w:t>
      </w:r>
      <w:r>
        <w:t xml:space="preserve">stablish and </w:t>
      </w:r>
      <w:r w:rsidR="00376F45">
        <w:t xml:space="preserve">lead </w:t>
      </w:r>
      <w:r>
        <w:t>project team</w:t>
      </w:r>
      <w:r w:rsidR="00376F45">
        <w:t>s</w:t>
      </w:r>
      <w:r>
        <w:t xml:space="preserve"> comprising  </w:t>
      </w:r>
      <w:r w:rsidR="00376F45">
        <w:t xml:space="preserve">specialist </w:t>
      </w:r>
      <w:r>
        <w:t xml:space="preserve">consultants and </w:t>
      </w:r>
      <w:r w:rsidR="00376F45">
        <w:t>staff</w:t>
      </w:r>
      <w:r>
        <w:t xml:space="preserve">. </w:t>
      </w:r>
      <w:r w:rsidR="00376F45">
        <w:t>E</w:t>
      </w:r>
      <w:r>
        <w:t>nsur</w:t>
      </w:r>
      <w:r w:rsidR="00376F45">
        <w:t>e</w:t>
      </w:r>
      <w:r>
        <w:t xml:space="preserve"> strong performance and relationship management </w:t>
      </w:r>
      <w:r w:rsidR="00376F45">
        <w:t xml:space="preserve">is </w:t>
      </w:r>
      <w:r>
        <w:t>at the heart of every team.</w:t>
      </w:r>
    </w:p>
    <w:p w14:paraId="6064BC20" w14:textId="76E1CD62" w:rsidR="009D5108" w:rsidRDefault="009D5108" w:rsidP="009751CA">
      <w:pPr>
        <w:pStyle w:val="WasafiriNewNumberedText1"/>
        <w:numPr>
          <w:ilvl w:val="0"/>
          <w:numId w:val="13"/>
        </w:numPr>
        <w:jc w:val="both"/>
      </w:pPr>
      <w:r>
        <w:rPr>
          <w:b/>
        </w:rPr>
        <w:t>Te</w:t>
      </w:r>
      <w:r w:rsidR="00AD32E9">
        <w:rPr>
          <w:b/>
        </w:rPr>
        <w:t>chnical d</w:t>
      </w:r>
      <w:r>
        <w:rPr>
          <w:b/>
        </w:rPr>
        <w:t>irection</w:t>
      </w:r>
      <w:r w:rsidR="00373A53">
        <w:rPr>
          <w:b/>
        </w:rPr>
        <w:t xml:space="preserve">: </w:t>
      </w:r>
      <w:r w:rsidR="00373A53" w:rsidRPr="00373A53">
        <w:t>P</w:t>
      </w:r>
      <w:r w:rsidRPr="00373A53">
        <w:t>r</w:t>
      </w:r>
      <w:r>
        <w:t>ovide technical direction</w:t>
      </w:r>
      <w:r w:rsidR="00B90EAD">
        <w:t>, guidance on project design</w:t>
      </w:r>
      <w:r>
        <w:t xml:space="preserve"> and coaching support to the wider </w:t>
      </w:r>
      <w:r w:rsidR="00376F45">
        <w:t>p</w:t>
      </w:r>
      <w:r w:rsidR="00B90EAD">
        <w:t>roject</w:t>
      </w:r>
      <w:r w:rsidR="00376F45">
        <w:t xml:space="preserve"> </w:t>
      </w:r>
      <w:r>
        <w:t>team, helping where necessary with all aspects of project delivery.</w:t>
      </w:r>
    </w:p>
    <w:p w14:paraId="63619773" w14:textId="2DD74C09" w:rsidR="009D5108" w:rsidRDefault="009D5108" w:rsidP="004230C2">
      <w:pPr>
        <w:pStyle w:val="WasafiriNewNumberedText1"/>
        <w:numPr>
          <w:ilvl w:val="0"/>
          <w:numId w:val="13"/>
        </w:numPr>
        <w:jc w:val="both"/>
      </w:pPr>
      <w:r>
        <w:rPr>
          <w:b/>
        </w:rPr>
        <w:lastRenderedPageBreak/>
        <w:t>Robust project and financial management</w:t>
      </w:r>
      <w:r w:rsidR="00373A53">
        <w:rPr>
          <w:b/>
        </w:rPr>
        <w:t xml:space="preserve">: </w:t>
      </w:r>
      <w:r w:rsidR="00373A53" w:rsidRPr="00373A53">
        <w:t>C</w:t>
      </w:r>
      <w:r w:rsidRPr="00373A53">
        <w:t>o</w:t>
      </w:r>
      <w:r>
        <w:t>ordinate the project, ensuring sound management of the workplan, finances, operations, risk and quality to deliver high quality outputs.</w:t>
      </w:r>
    </w:p>
    <w:p w14:paraId="675DFD3F" w14:textId="77777777" w:rsidR="009D5108" w:rsidRDefault="009D5108" w:rsidP="00337E94">
      <w:pPr>
        <w:jc w:val="both"/>
        <w:rPr>
          <w:color w:val="F79646" w:themeColor="accent6"/>
        </w:rPr>
      </w:pPr>
    </w:p>
    <w:p w14:paraId="1885AE62" w14:textId="58D532C1" w:rsidR="00C4702D" w:rsidRPr="004230C2" w:rsidRDefault="008623DE" w:rsidP="004230C2">
      <w:pPr>
        <w:outlineLvl w:val="0"/>
        <w:rPr>
          <w:color w:val="808080" w:themeColor="background1" w:themeShade="80"/>
        </w:rPr>
      </w:pPr>
      <w:r>
        <w:rPr>
          <w:color w:val="808080" w:themeColor="background1" w:themeShade="80"/>
        </w:rPr>
        <w:t>BUSINESS DEVELOPMENT</w:t>
      </w:r>
      <w:r w:rsidR="00C4702D">
        <w:rPr>
          <w:color w:val="808080" w:themeColor="background1" w:themeShade="80"/>
        </w:rPr>
        <w:t xml:space="preserve"> (APPROX </w:t>
      </w:r>
      <w:r w:rsidR="00B077DF">
        <w:rPr>
          <w:color w:val="808080" w:themeColor="background1" w:themeShade="80"/>
        </w:rPr>
        <w:t>40</w:t>
      </w:r>
      <w:r w:rsidR="00C4702D">
        <w:rPr>
          <w:color w:val="808080" w:themeColor="background1" w:themeShade="80"/>
        </w:rPr>
        <w:t>%)</w:t>
      </w:r>
    </w:p>
    <w:p w14:paraId="21DCE770" w14:textId="0608F7F9" w:rsidR="008623DE" w:rsidRDefault="00C4702D" w:rsidP="00C4702D">
      <w:pPr>
        <w:pStyle w:val="WasafiriNewNumberedText1"/>
        <w:numPr>
          <w:ilvl w:val="0"/>
          <w:numId w:val="0"/>
        </w:numPr>
        <w:jc w:val="both"/>
      </w:pPr>
      <w:r>
        <w:t xml:space="preserve">We </w:t>
      </w:r>
      <w:r w:rsidR="00B534E3">
        <w:t xml:space="preserve">wish </w:t>
      </w:r>
      <w:r>
        <w:t xml:space="preserve">to expand our support to organisations tackling </w:t>
      </w:r>
      <w:r w:rsidR="00C31AEE">
        <w:t>complex problems</w:t>
      </w:r>
      <w:r w:rsidR="00373A53">
        <w:t>, and the role has an important focus:</w:t>
      </w:r>
    </w:p>
    <w:p w14:paraId="44C7D53D" w14:textId="592BE7B7" w:rsidR="00C31AEE" w:rsidRDefault="008623DE" w:rsidP="009751CA">
      <w:pPr>
        <w:pStyle w:val="WasafiriNewNumberedText1"/>
        <w:numPr>
          <w:ilvl w:val="0"/>
          <w:numId w:val="10"/>
        </w:numPr>
        <w:jc w:val="both"/>
      </w:pPr>
      <w:r>
        <w:rPr>
          <w:b/>
        </w:rPr>
        <w:t>S</w:t>
      </w:r>
      <w:r w:rsidR="009D5108">
        <w:rPr>
          <w:b/>
        </w:rPr>
        <w:t>trategic opportunities</w:t>
      </w:r>
      <w:r>
        <w:rPr>
          <w:b/>
        </w:rPr>
        <w:t xml:space="preserve">: </w:t>
      </w:r>
      <w:r w:rsidRPr="008623DE">
        <w:t>Identify n</w:t>
      </w:r>
      <w:r w:rsidR="00C31AEE" w:rsidRPr="008623DE">
        <w:t>ew</w:t>
      </w:r>
      <w:r w:rsidR="00C31AEE">
        <w:t xml:space="preserve"> business</w:t>
      </w:r>
      <w:r w:rsidR="009D5108">
        <w:t xml:space="preserve"> opportunities which add value to our portfolio, and in which Wasafiri can make a meaningful contribution to complex issues</w:t>
      </w:r>
      <w:r w:rsidR="00C31AEE">
        <w:t>.</w:t>
      </w:r>
    </w:p>
    <w:p w14:paraId="453D586B" w14:textId="0E7A59C2" w:rsidR="009751CA" w:rsidRDefault="008623DE" w:rsidP="00E02D48">
      <w:pPr>
        <w:pStyle w:val="WasafiriNewNumberedText1"/>
        <w:numPr>
          <w:ilvl w:val="0"/>
          <w:numId w:val="10"/>
        </w:numPr>
        <w:jc w:val="both"/>
      </w:pPr>
      <w:r>
        <w:rPr>
          <w:b/>
        </w:rPr>
        <w:t>P</w:t>
      </w:r>
      <w:r w:rsidR="00C31AEE">
        <w:rPr>
          <w:b/>
        </w:rPr>
        <w:t>roposal development</w:t>
      </w:r>
      <w:r>
        <w:rPr>
          <w:b/>
        </w:rPr>
        <w:t xml:space="preserve">: </w:t>
      </w:r>
      <w:r w:rsidRPr="008623DE">
        <w:t>L</w:t>
      </w:r>
      <w:r>
        <w:t>ead and support proposal development</w:t>
      </w:r>
      <w:r w:rsidR="00D52316" w:rsidRPr="00373A53">
        <w:t xml:space="preserve"> </w:t>
      </w:r>
      <w:r>
        <w:t>processes</w:t>
      </w:r>
      <w:r w:rsidR="00C31AEE">
        <w:t>. These responsibilities are likely to include</w:t>
      </w:r>
      <w:r>
        <w:t xml:space="preserve"> w</w:t>
      </w:r>
      <w:r w:rsidR="009D5108">
        <w:t>orking with</w:t>
      </w:r>
      <w:r w:rsidR="00B27D4B">
        <w:t xml:space="preserve"> clients</w:t>
      </w:r>
      <w:r w:rsidR="009D5108">
        <w:t xml:space="preserve"> to design projects</w:t>
      </w:r>
      <w:r>
        <w:t>; c</w:t>
      </w:r>
      <w:r w:rsidR="00B27D4B">
        <w:t xml:space="preserve">oordinating the proposal development </w:t>
      </w:r>
      <w:r w:rsidR="009D5108">
        <w:t>process</w:t>
      </w:r>
      <w:r>
        <w:t>; e</w:t>
      </w:r>
      <w:r w:rsidR="009D5108">
        <w:t>stablishing a high-</w:t>
      </w:r>
      <w:r w:rsidR="00B27D4B">
        <w:t xml:space="preserve">quality </w:t>
      </w:r>
      <w:r w:rsidR="009D5108">
        <w:t xml:space="preserve">delivery </w:t>
      </w:r>
      <w:r w:rsidR="00B27D4B">
        <w:t>team</w:t>
      </w:r>
      <w:r>
        <w:t>; d</w:t>
      </w:r>
      <w:r w:rsidR="00B27D4B">
        <w:t>eveloping the financial structure</w:t>
      </w:r>
      <w:r w:rsidR="00D52316">
        <w:t xml:space="preserve"> for a successful project</w:t>
      </w:r>
      <w:r>
        <w:t>; and w</w:t>
      </w:r>
      <w:r w:rsidR="00B27D4B">
        <w:t>riting and presenting proposals</w:t>
      </w:r>
      <w:r w:rsidR="009751CA">
        <w:t>.</w:t>
      </w:r>
    </w:p>
    <w:p w14:paraId="0FB72217" w14:textId="77777777" w:rsidR="008E7343" w:rsidRDefault="008E7343" w:rsidP="009D5108">
      <w:pPr>
        <w:pStyle w:val="WasafiriNewHeader1A"/>
        <w:jc w:val="both"/>
        <w:outlineLvl w:val="0"/>
      </w:pPr>
    </w:p>
    <w:p w14:paraId="65C80A86" w14:textId="5CA70D53" w:rsidR="006C6A54" w:rsidRPr="00BB785B" w:rsidRDefault="00C801E3" w:rsidP="009D5108">
      <w:pPr>
        <w:pStyle w:val="WasafiriNewHeader1A"/>
        <w:jc w:val="both"/>
        <w:outlineLvl w:val="0"/>
      </w:pPr>
      <w:r>
        <w:t xml:space="preserve">Who we are looking </w:t>
      </w:r>
      <w:proofErr w:type="gramStart"/>
      <w:r>
        <w:t>for</w:t>
      </w:r>
      <w:proofErr w:type="gramEnd"/>
    </w:p>
    <w:p w14:paraId="42DC7100" w14:textId="77777777" w:rsidR="000351F5" w:rsidRDefault="000351F5" w:rsidP="00337E94">
      <w:pPr>
        <w:pStyle w:val="WasafiriNewContentText"/>
      </w:pPr>
    </w:p>
    <w:p w14:paraId="5177AA04" w14:textId="7493D129" w:rsidR="000C010C" w:rsidRPr="000C010C" w:rsidRDefault="000C010C" w:rsidP="008E7343">
      <w:pPr>
        <w:jc w:val="both"/>
        <w:outlineLvl w:val="0"/>
        <w:rPr>
          <w:color w:val="808080" w:themeColor="background1" w:themeShade="80"/>
        </w:rPr>
      </w:pPr>
      <w:r>
        <w:rPr>
          <w:color w:val="808080" w:themeColor="background1" w:themeShade="80"/>
        </w:rPr>
        <w:t>ESSENTIAL</w:t>
      </w:r>
    </w:p>
    <w:p w14:paraId="413C9583" w14:textId="4A83CC6A" w:rsidR="000B57D7" w:rsidRPr="008E7343" w:rsidRDefault="000B57D7" w:rsidP="008E7343">
      <w:pPr>
        <w:jc w:val="both"/>
        <w:outlineLvl w:val="0"/>
        <w:rPr>
          <w:color w:val="808080" w:themeColor="background1" w:themeShade="80"/>
        </w:rPr>
      </w:pPr>
      <w:r w:rsidRPr="006E0413">
        <w:t>We are looking for the candidate to demonstrate a proven track record with the following essential professional skills and experience:</w:t>
      </w:r>
    </w:p>
    <w:p w14:paraId="6ABFC992" w14:textId="27EA314E" w:rsidR="000B57D7" w:rsidRDefault="000B57D7" w:rsidP="009751CA">
      <w:pPr>
        <w:pStyle w:val="WasafiriNewBullet1"/>
        <w:jc w:val="both"/>
      </w:pPr>
      <w:r>
        <w:rPr>
          <w:b/>
        </w:rPr>
        <w:t>Excellent</w:t>
      </w:r>
      <w:r w:rsidRPr="005450E2">
        <w:rPr>
          <w:b/>
        </w:rPr>
        <w:t xml:space="preserve"> </w:t>
      </w:r>
      <w:r>
        <w:rPr>
          <w:b/>
        </w:rPr>
        <w:t xml:space="preserve">project </w:t>
      </w:r>
      <w:r w:rsidRPr="005450E2">
        <w:rPr>
          <w:b/>
        </w:rPr>
        <w:t>management experience</w:t>
      </w:r>
      <w:r>
        <w:t>: Managing complex projects and initiatives, particularly in Africa, including related to risk and budget management.</w:t>
      </w:r>
    </w:p>
    <w:p w14:paraId="77221AD9" w14:textId="58482B8B" w:rsidR="000B57D7" w:rsidRDefault="000B57D7" w:rsidP="009751CA">
      <w:pPr>
        <w:pStyle w:val="WasafiriNewBullet1"/>
        <w:jc w:val="both"/>
      </w:pPr>
      <w:r>
        <w:rPr>
          <w:b/>
        </w:rPr>
        <w:t>Proven</w:t>
      </w:r>
      <w:r w:rsidRPr="005450E2">
        <w:rPr>
          <w:b/>
        </w:rPr>
        <w:t xml:space="preserve"> </w:t>
      </w:r>
      <w:r>
        <w:rPr>
          <w:b/>
        </w:rPr>
        <w:t xml:space="preserve">business and network development record: </w:t>
      </w:r>
      <w:r>
        <w:t xml:space="preserve">Identifying and securing new opportunities in fields related to the </w:t>
      </w:r>
      <w:r w:rsidR="007263BE">
        <w:t>thematic and sectoral areas</w:t>
      </w:r>
      <w:r>
        <w:t xml:space="preserve"> </w:t>
      </w:r>
      <w:r w:rsidR="007263BE">
        <w:t xml:space="preserve">mentioned </w:t>
      </w:r>
      <w:r>
        <w:t>above. Underpinning this, the candidate will be able to bring an established network and articulate how this might be best used.</w:t>
      </w:r>
    </w:p>
    <w:p w14:paraId="3725E16B" w14:textId="4F48C2F3" w:rsidR="006A652F" w:rsidRPr="006A652F" w:rsidRDefault="00066619" w:rsidP="009751CA">
      <w:pPr>
        <w:pStyle w:val="WasafiriNewBullet1"/>
        <w:jc w:val="both"/>
      </w:pPr>
      <w:r>
        <w:rPr>
          <w:b/>
        </w:rPr>
        <w:t>Strong and relevant technical experience</w:t>
      </w:r>
      <w:r w:rsidR="000B57D7">
        <w:t>: S</w:t>
      </w:r>
      <w:r>
        <w:t>trong technical skills relating to</w:t>
      </w:r>
      <w:r w:rsidR="00B8799A">
        <w:t xml:space="preserve"> </w:t>
      </w:r>
      <w:r w:rsidR="00F147D7">
        <w:t>the thematic areas mentioned above</w:t>
      </w:r>
      <w:r>
        <w:t>.</w:t>
      </w:r>
      <w:r w:rsidR="00F147D7">
        <w:t xml:space="preserve"> </w:t>
      </w:r>
    </w:p>
    <w:p w14:paraId="669A70BB" w14:textId="5DEB359F" w:rsidR="00303320" w:rsidRPr="00303320" w:rsidRDefault="00C00336" w:rsidP="009751CA">
      <w:pPr>
        <w:pStyle w:val="WasafiriNewBullet1"/>
        <w:jc w:val="both"/>
      </w:pPr>
      <w:r>
        <w:rPr>
          <w:b/>
        </w:rPr>
        <w:t xml:space="preserve">Proven </w:t>
      </w:r>
      <w:r w:rsidR="000B57D7">
        <w:rPr>
          <w:b/>
        </w:rPr>
        <w:t>t</w:t>
      </w:r>
      <w:r w:rsidR="00303320" w:rsidRPr="005450E2">
        <w:rPr>
          <w:b/>
        </w:rPr>
        <w:t>eam and people management</w:t>
      </w:r>
      <w:r w:rsidR="00AD6236">
        <w:rPr>
          <w:b/>
        </w:rPr>
        <w:t xml:space="preserve"> skills</w:t>
      </w:r>
      <w:r w:rsidR="000B57D7">
        <w:t>:</w:t>
      </w:r>
      <w:r w:rsidR="00303320">
        <w:t xml:space="preserve"> </w:t>
      </w:r>
      <w:r w:rsidR="000B57D7">
        <w:t>D</w:t>
      </w:r>
      <w:r w:rsidR="00303320">
        <w:t>emonstrate their experience in</w:t>
      </w:r>
      <w:r>
        <w:t xml:space="preserve"> managing and</w:t>
      </w:r>
      <w:r w:rsidR="00303320">
        <w:t xml:space="preserve"> working effectively with staff, consultants and institutional partners at </w:t>
      </w:r>
      <w:r>
        <w:t>several</w:t>
      </w:r>
      <w:r w:rsidR="00303320">
        <w:t xml:space="preserve"> levels</w:t>
      </w:r>
      <w:r w:rsidR="00060E4D">
        <w:t xml:space="preserve"> and in </w:t>
      </w:r>
      <w:r>
        <w:t>internationally based</w:t>
      </w:r>
      <w:r w:rsidR="00060E4D">
        <w:t xml:space="preserve"> teams</w:t>
      </w:r>
      <w:r w:rsidR="00303320">
        <w:t>.</w:t>
      </w:r>
    </w:p>
    <w:p w14:paraId="4A3AD81B" w14:textId="20536994" w:rsidR="00BF0673" w:rsidRDefault="00BF0673" w:rsidP="00337E94">
      <w:pPr>
        <w:pStyle w:val="WasafiriNewBullet1"/>
        <w:jc w:val="both"/>
      </w:pPr>
      <w:r w:rsidRPr="005450E2">
        <w:rPr>
          <w:b/>
        </w:rPr>
        <w:t xml:space="preserve">Excellent </w:t>
      </w:r>
      <w:r w:rsidR="00E82223">
        <w:rPr>
          <w:b/>
        </w:rPr>
        <w:t xml:space="preserve">interpersonal and </w:t>
      </w:r>
      <w:r w:rsidRPr="005450E2">
        <w:rPr>
          <w:b/>
        </w:rPr>
        <w:t>communication</w:t>
      </w:r>
      <w:r>
        <w:rPr>
          <w:b/>
        </w:rPr>
        <w:t xml:space="preserve"> skills</w:t>
      </w:r>
      <w:r w:rsidR="000B57D7">
        <w:t>: S</w:t>
      </w:r>
      <w:r w:rsidR="00E82223">
        <w:t>trong interpersonal</w:t>
      </w:r>
      <w:r>
        <w:t xml:space="preserve"> skills, </w:t>
      </w:r>
      <w:r w:rsidR="000B57D7">
        <w:t xml:space="preserve">English </w:t>
      </w:r>
      <w:r>
        <w:t>written, oral and presentational skills</w:t>
      </w:r>
      <w:r w:rsidR="00E82223">
        <w:t xml:space="preserve"> with different audiences</w:t>
      </w:r>
      <w:r>
        <w:t>.</w:t>
      </w:r>
    </w:p>
    <w:p w14:paraId="71414928" w14:textId="7B7B8810" w:rsidR="008F57C4" w:rsidRDefault="008F57C4" w:rsidP="008F57C4">
      <w:pPr>
        <w:pStyle w:val="WasafiriNewBullet1"/>
        <w:jc w:val="both"/>
      </w:pPr>
      <w:r w:rsidRPr="005450E2">
        <w:rPr>
          <w:b/>
        </w:rPr>
        <w:t>Living and working in East Africa</w:t>
      </w:r>
      <w:r>
        <w:t>: The candidate must possess the right to live and work in Kenya.</w:t>
      </w:r>
    </w:p>
    <w:p w14:paraId="70A088AD" w14:textId="7BDFE0DA" w:rsidR="008F57C4" w:rsidRDefault="008F57C4" w:rsidP="008F57C4">
      <w:pPr>
        <w:pStyle w:val="WasafiriNewBullet1"/>
        <w:jc w:val="both"/>
      </w:pPr>
      <w:r>
        <w:rPr>
          <w:b/>
        </w:rPr>
        <w:t xml:space="preserve">Language skills: </w:t>
      </w:r>
      <w:r>
        <w:t>English and Swahili</w:t>
      </w:r>
      <w:r w:rsidR="00CA6505">
        <w:t xml:space="preserve"> is essential, additional languages such as</w:t>
      </w:r>
      <w:r>
        <w:t xml:space="preserve"> French</w:t>
      </w:r>
      <w:r w:rsidR="00CA6505">
        <w:t xml:space="preserve">, </w:t>
      </w:r>
      <w:r>
        <w:t>Portuguese</w:t>
      </w:r>
      <w:r w:rsidR="00CA6505">
        <w:t xml:space="preserve"> or Somali preferable</w:t>
      </w:r>
      <w:r>
        <w:t>.</w:t>
      </w:r>
    </w:p>
    <w:p w14:paraId="3B0606D7" w14:textId="77777777" w:rsidR="008F57C4" w:rsidRDefault="008F57C4" w:rsidP="008F57C4">
      <w:pPr>
        <w:pStyle w:val="WasafiriNewBullet1"/>
        <w:numPr>
          <w:ilvl w:val="0"/>
          <w:numId w:val="0"/>
        </w:numPr>
        <w:ind w:left="360"/>
        <w:jc w:val="both"/>
      </w:pPr>
    </w:p>
    <w:p w14:paraId="09DB968D" w14:textId="77777777" w:rsidR="000351F5" w:rsidRDefault="000351F5" w:rsidP="00337E94">
      <w:pPr>
        <w:pStyle w:val="WasafiriNewContentText"/>
      </w:pPr>
    </w:p>
    <w:p w14:paraId="60FF4687" w14:textId="74F57894" w:rsidR="00CC7890" w:rsidRDefault="00BF0673" w:rsidP="00E82223">
      <w:pPr>
        <w:jc w:val="both"/>
        <w:outlineLvl w:val="0"/>
        <w:rPr>
          <w:color w:val="808080" w:themeColor="background1" w:themeShade="80"/>
        </w:rPr>
      </w:pPr>
      <w:r w:rsidRPr="00BF0673">
        <w:rPr>
          <w:color w:val="808080" w:themeColor="background1" w:themeShade="80"/>
        </w:rPr>
        <w:t>STYLE AND APPROACH</w:t>
      </w:r>
    </w:p>
    <w:p w14:paraId="65E4B6EB" w14:textId="495C16BF" w:rsidR="006E0413" w:rsidRPr="006E0413" w:rsidRDefault="006E0413" w:rsidP="00E82223">
      <w:pPr>
        <w:jc w:val="both"/>
        <w:outlineLvl w:val="0"/>
      </w:pPr>
      <w:r w:rsidRPr="006E0413">
        <w:t>The</w:t>
      </w:r>
      <w:r w:rsidR="000C010C">
        <w:t xml:space="preserve"> successful candidate that will thrive with the role in Wasafiri will </w:t>
      </w:r>
      <w:r w:rsidR="00BB215C">
        <w:t>be able to describe the</w:t>
      </w:r>
      <w:r w:rsidR="000C010C">
        <w:t xml:space="preserve"> following style and approach </w:t>
      </w:r>
      <w:r w:rsidR="008F1CE5">
        <w:t>with</w:t>
      </w:r>
      <w:r w:rsidR="00A90880">
        <w:t xml:space="preserve"> how they</w:t>
      </w:r>
      <w:r w:rsidR="000C010C">
        <w:t xml:space="preserve"> work</w:t>
      </w:r>
      <w:r>
        <w:t>:</w:t>
      </w:r>
    </w:p>
    <w:p w14:paraId="5E96D816" w14:textId="29055B3C" w:rsidR="00CC7890" w:rsidRDefault="000351F5" w:rsidP="009751CA">
      <w:pPr>
        <w:pStyle w:val="WasafiriNewBullet1"/>
        <w:jc w:val="both"/>
      </w:pPr>
      <w:r w:rsidRPr="000351F5">
        <w:rPr>
          <w:b/>
        </w:rPr>
        <w:t xml:space="preserve">Excited to </w:t>
      </w:r>
      <w:r w:rsidR="00AD6236">
        <w:rPr>
          <w:b/>
        </w:rPr>
        <w:t>be in an entrepreneurial, start-</w:t>
      </w:r>
      <w:r w:rsidRPr="000351F5">
        <w:rPr>
          <w:b/>
        </w:rPr>
        <w:t>up environment</w:t>
      </w:r>
      <w:r w:rsidR="006E0413">
        <w:rPr>
          <w:b/>
        </w:rPr>
        <w:t xml:space="preserve">: </w:t>
      </w:r>
      <w:r w:rsidR="006E0413" w:rsidRPr="006E0413">
        <w:t xml:space="preserve">A </w:t>
      </w:r>
      <w:r w:rsidRPr="006E0413">
        <w:t>w</w:t>
      </w:r>
      <w:r>
        <w:t xml:space="preserve">illingness to be flexible in </w:t>
      </w:r>
      <w:r w:rsidR="005450E2">
        <w:t>the</w:t>
      </w:r>
      <w:r>
        <w:t xml:space="preserve"> role, do what it takes to get the job done; comfortable negotiating with senior clients, and willing to, when needed, get stuck in with basic tasks. </w:t>
      </w:r>
    </w:p>
    <w:p w14:paraId="5BECA34D" w14:textId="30EBBC04" w:rsidR="00CC7890" w:rsidRDefault="00AD6236" w:rsidP="009751CA">
      <w:pPr>
        <w:pStyle w:val="WasafiriNewBullet1"/>
        <w:jc w:val="both"/>
      </w:pPr>
      <w:r>
        <w:rPr>
          <w:b/>
        </w:rPr>
        <w:t>Proactivity and autonomy</w:t>
      </w:r>
      <w:r w:rsidR="006E0413">
        <w:rPr>
          <w:b/>
        </w:rPr>
        <w:t xml:space="preserve">: </w:t>
      </w:r>
      <w:r w:rsidR="006E0413">
        <w:t>V</w:t>
      </w:r>
      <w:r w:rsidR="00740A59">
        <w:t>alues collab</w:t>
      </w:r>
      <w:r w:rsidR="00B8799A">
        <w:t xml:space="preserve">oration, relationships and high-quality delivery. </w:t>
      </w:r>
      <w:r w:rsidR="00E82223">
        <w:t>T</w:t>
      </w:r>
      <w:r>
        <w:t>he role requires</w:t>
      </w:r>
      <w:r w:rsidR="00740A59">
        <w:t xml:space="preserve"> a </w:t>
      </w:r>
      <w:r w:rsidR="006E0413">
        <w:t xml:space="preserve">proactive and </w:t>
      </w:r>
      <w:r w:rsidR="00740A59">
        <w:t xml:space="preserve">collaborative style, </w:t>
      </w:r>
      <w:r w:rsidR="00A90880">
        <w:t>and an ability</w:t>
      </w:r>
      <w:r w:rsidR="006E0413">
        <w:t xml:space="preserve"> to work independently</w:t>
      </w:r>
      <w:r w:rsidR="009751CA">
        <w:t>.</w:t>
      </w:r>
    </w:p>
    <w:p w14:paraId="3C41935E" w14:textId="4CAB018D" w:rsidR="00CC7890" w:rsidRDefault="00792008" w:rsidP="009751CA">
      <w:pPr>
        <w:pStyle w:val="WasafiriNewBullet1"/>
        <w:jc w:val="both"/>
      </w:pPr>
      <w:r w:rsidRPr="00792008">
        <w:rPr>
          <w:b/>
        </w:rPr>
        <w:t xml:space="preserve">Focused on </w:t>
      </w:r>
      <w:r w:rsidR="00D57800">
        <w:rPr>
          <w:b/>
        </w:rPr>
        <w:t>forging relationships</w:t>
      </w:r>
      <w:r w:rsidR="006E0413">
        <w:t>: C</w:t>
      </w:r>
      <w:r>
        <w:t>omfortable working direct</w:t>
      </w:r>
      <w:r w:rsidR="00AD6236">
        <w:t>ly</w:t>
      </w:r>
      <w:r>
        <w:t xml:space="preserve"> with </w:t>
      </w:r>
      <w:r w:rsidR="00A96753">
        <w:t>current and potential partners</w:t>
      </w:r>
      <w:r>
        <w:t xml:space="preserve"> </w:t>
      </w:r>
      <w:r w:rsidR="00A96753">
        <w:t>from international to grassroots levels</w:t>
      </w:r>
      <w:r>
        <w:t xml:space="preserve">, curious to </w:t>
      </w:r>
      <w:r w:rsidR="002E4333">
        <w:t>work collaboratively with them to identify problems and find solutions</w:t>
      </w:r>
      <w:r w:rsidR="006E0413">
        <w:t>; and capable of</w:t>
      </w:r>
      <w:r>
        <w:t xml:space="preserve"> represent</w:t>
      </w:r>
      <w:r w:rsidR="006E0413">
        <w:t>ing</w:t>
      </w:r>
      <w:r>
        <w:t xml:space="preserve"> the organisations in different forums and with a wide variety of organisations.</w:t>
      </w:r>
    </w:p>
    <w:p w14:paraId="4BBE88BF" w14:textId="292248F3" w:rsidR="00CC434D" w:rsidRDefault="00740A59" w:rsidP="00E02D48">
      <w:pPr>
        <w:pStyle w:val="WasafiriNewBullet1"/>
        <w:jc w:val="both"/>
      </w:pPr>
      <w:r w:rsidRPr="00740A59">
        <w:rPr>
          <w:b/>
        </w:rPr>
        <w:t>A curios</w:t>
      </w:r>
      <w:r w:rsidR="00B8799A">
        <w:rPr>
          <w:b/>
        </w:rPr>
        <w:t>ity about Wasafiri’s c</w:t>
      </w:r>
      <w:r w:rsidR="00FA777C">
        <w:rPr>
          <w:b/>
        </w:rPr>
        <w:t>omplexity-</w:t>
      </w:r>
      <w:r w:rsidRPr="00740A59">
        <w:rPr>
          <w:b/>
        </w:rPr>
        <w:t>based practice</w:t>
      </w:r>
      <w:r w:rsidR="006E0413">
        <w:t>: A</w:t>
      </w:r>
      <w:r>
        <w:t xml:space="preserve"> willingness to invest in</w:t>
      </w:r>
      <w:r w:rsidR="005B24FD">
        <w:t>,</w:t>
      </w:r>
      <w:r>
        <w:t xml:space="preserve"> and be a ch</w:t>
      </w:r>
      <w:r w:rsidR="00B8799A">
        <w:t>ampion of</w:t>
      </w:r>
      <w:r w:rsidR="005B24FD">
        <w:t>,</w:t>
      </w:r>
      <w:r w:rsidR="00B8799A">
        <w:t xml:space="preserve"> Wasafiri’s </w:t>
      </w:r>
      <w:r>
        <w:t>approach to delivering change</w:t>
      </w:r>
      <w:r w:rsidR="00B8799A">
        <w:t xml:space="preserve"> in complex systems</w:t>
      </w:r>
      <w:r>
        <w:t xml:space="preserve"> including </w:t>
      </w:r>
      <w:r w:rsidR="006E0413">
        <w:t>supporting</w:t>
      </w:r>
      <w:r>
        <w:t xml:space="preserve"> thought leadership </w:t>
      </w:r>
      <w:r w:rsidR="006E0413">
        <w:t>within</w:t>
      </w:r>
      <w:r>
        <w:t xml:space="preserve"> Wasafi</w:t>
      </w:r>
      <w:r w:rsidR="00FA777C">
        <w:t xml:space="preserve">ri and </w:t>
      </w:r>
      <w:r w:rsidR="006E0413">
        <w:t xml:space="preserve">with </w:t>
      </w:r>
      <w:r w:rsidR="00FA777C">
        <w:t>consultants</w:t>
      </w:r>
      <w:r w:rsidR="005B24FD">
        <w:t>.</w:t>
      </w:r>
    </w:p>
    <w:p w14:paraId="3B84E699" w14:textId="77777777" w:rsidR="00CC434D" w:rsidRDefault="00CC434D" w:rsidP="009D5108">
      <w:pPr>
        <w:pStyle w:val="WasafiriNewHeader1A"/>
        <w:jc w:val="both"/>
        <w:outlineLvl w:val="0"/>
      </w:pPr>
    </w:p>
    <w:p w14:paraId="4912F426" w14:textId="6790DD41" w:rsidR="00D33FA3" w:rsidRDefault="00142157" w:rsidP="009D5108">
      <w:pPr>
        <w:pStyle w:val="WasafiriNewHeader1A"/>
        <w:jc w:val="both"/>
        <w:outlineLvl w:val="0"/>
      </w:pPr>
      <w:r>
        <w:t xml:space="preserve">FURTHER INFORMATION </w:t>
      </w:r>
    </w:p>
    <w:p w14:paraId="772D3735" w14:textId="77777777" w:rsidR="00D33FA3" w:rsidRDefault="00D33FA3" w:rsidP="00337E94">
      <w:pPr>
        <w:pStyle w:val="WasafiriNewContentText"/>
      </w:pPr>
    </w:p>
    <w:p w14:paraId="56C15231" w14:textId="6AB6AA9E" w:rsidR="00533057" w:rsidRDefault="00533057" w:rsidP="009D5108">
      <w:pPr>
        <w:pStyle w:val="WasafiriNewContentText"/>
        <w:outlineLvl w:val="0"/>
        <w:rPr>
          <w:b/>
        </w:rPr>
      </w:pPr>
      <w:r>
        <w:rPr>
          <w:b/>
        </w:rPr>
        <w:lastRenderedPageBreak/>
        <w:t>Location</w:t>
      </w:r>
    </w:p>
    <w:p w14:paraId="029A9D0B" w14:textId="45729298" w:rsidR="005B24FD" w:rsidRDefault="00C00336" w:rsidP="006E0413">
      <w:pPr>
        <w:pStyle w:val="WasafiriNewHeader3"/>
        <w:jc w:val="both"/>
      </w:pPr>
      <w:r>
        <w:rPr>
          <w:b w:val="0"/>
        </w:rPr>
        <w:t xml:space="preserve">We plan for the </w:t>
      </w:r>
      <w:r w:rsidR="00533057" w:rsidRPr="00533057">
        <w:rPr>
          <w:b w:val="0"/>
        </w:rPr>
        <w:t xml:space="preserve">role </w:t>
      </w:r>
      <w:r>
        <w:rPr>
          <w:b w:val="0"/>
        </w:rPr>
        <w:t xml:space="preserve">to be </w:t>
      </w:r>
      <w:r w:rsidR="00533057" w:rsidRPr="00533057">
        <w:rPr>
          <w:b w:val="0"/>
        </w:rPr>
        <w:t>full-time</w:t>
      </w:r>
      <w:r>
        <w:rPr>
          <w:b w:val="0"/>
        </w:rPr>
        <w:t xml:space="preserve"> and</w:t>
      </w:r>
      <w:r w:rsidR="00533057" w:rsidRPr="00533057">
        <w:rPr>
          <w:b w:val="0"/>
        </w:rPr>
        <w:t xml:space="preserve"> based in </w:t>
      </w:r>
      <w:r w:rsidR="0090490A">
        <w:rPr>
          <w:b w:val="0"/>
        </w:rPr>
        <w:t>the Horn of Africa</w:t>
      </w:r>
      <w:r w:rsidR="00533057" w:rsidRPr="00533057">
        <w:rPr>
          <w:b w:val="0"/>
        </w:rPr>
        <w:t xml:space="preserve">. </w:t>
      </w:r>
      <w:r w:rsidR="003C5547">
        <w:rPr>
          <w:b w:val="0"/>
        </w:rPr>
        <w:t xml:space="preserve">Wasafiri currently has an office in Nairobi, </w:t>
      </w:r>
      <w:r w:rsidR="00383DCF">
        <w:rPr>
          <w:b w:val="0"/>
        </w:rPr>
        <w:t>with</w:t>
      </w:r>
      <w:r w:rsidR="003C5547">
        <w:rPr>
          <w:b w:val="0"/>
        </w:rPr>
        <w:t xml:space="preserve"> staff based in Nairobi and Mombasa. We are open to </w:t>
      </w:r>
      <w:r w:rsidR="00383DCF">
        <w:rPr>
          <w:b w:val="0"/>
        </w:rPr>
        <w:t xml:space="preserve">the candidate working from </w:t>
      </w:r>
      <w:r w:rsidR="0090490A">
        <w:rPr>
          <w:b w:val="0"/>
        </w:rPr>
        <w:t xml:space="preserve">his/her preferred location within the Horn. </w:t>
      </w:r>
      <w:r w:rsidR="009751CA">
        <w:rPr>
          <w:b w:val="0"/>
        </w:rPr>
        <w:t xml:space="preserve">Some travel </w:t>
      </w:r>
      <w:r w:rsidR="0090490A">
        <w:rPr>
          <w:b w:val="0"/>
        </w:rPr>
        <w:t>will</w:t>
      </w:r>
      <w:r w:rsidR="009751CA">
        <w:rPr>
          <w:b w:val="0"/>
        </w:rPr>
        <w:t xml:space="preserve"> be required</w:t>
      </w:r>
      <w:r w:rsidR="0090490A">
        <w:rPr>
          <w:b w:val="0"/>
        </w:rPr>
        <w:t>, dependent on Covid-19 restrictions</w:t>
      </w:r>
      <w:r w:rsidR="009751CA">
        <w:rPr>
          <w:b w:val="0"/>
        </w:rPr>
        <w:t xml:space="preserve">. </w:t>
      </w:r>
      <w:r w:rsidR="00533057" w:rsidRPr="00533057">
        <w:rPr>
          <w:b w:val="0"/>
        </w:rPr>
        <w:t>Wasafiri also has offices in Brighton, UK</w:t>
      </w:r>
      <w:r>
        <w:rPr>
          <w:b w:val="0"/>
        </w:rPr>
        <w:t xml:space="preserve"> and Asheville, USA</w:t>
      </w:r>
      <w:r w:rsidR="00533057" w:rsidRPr="00533057">
        <w:rPr>
          <w:b w:val="0"/>
        </w:rPr>
        <w:t xml:space="preserve">. </w:t>
      </w:r>
    </w:p>
    <w:p w14:paraId="517AF379" w14:textId="77777777" w:rsidR="00533057" w:rsidRDefault="00533057" w:rsidP="006E0413">
      <w:pPr>
        <w:pStyle w:val="WasafiriNewHeader3"/>
        <w:jc w:val="both"/>
      </w:pPr>
    </w:p>
    <w:p w14:paraId="64EA92A2" w14:textId="6043A473" w:rsidR="00FB7979" w:rsidRPr="004A600D" w:rsidRDefault="000A406B" w:rsidP="009D5108">
      <w:pPr>
        <w:pStyle w:val="WasafiriNewContentText"/>
        <w:outlineLvl w:val="0"/>
        <w:rPr>
          <w:b/>
        </w:rPr>
      </w:pPr>
      <w:r>
        <w:rPr>
          <w:b/>
        </w:rPr>
        <w:t>Compensation &amp; Benefits</w:t>
      </w:r>
    </w:p>
    <w:p w14:paraId="06A693C3" w14:textId="22EB8C0B" w:rsidR="00E5276F" w:rsidRDefault="003D420A" w:rsidP="00337E94">
      <w:pPr>
        <w:jc w:val="both"/>
      </w:pPr>
      <w:r>
        <w:t>The position comes with an attractive compensation package based on skills and experience.</w:t>
      </w:r>
      <w:r w:rsidR="00E5276F">
        <w:t xml:space="preserve"> This will be a p</w:t>
      </w:r>
      <w:r w:rsidR="00E5276F" w:rsidRPr="00533057">
        <w:t>ermanent position, with 3-month trial period and then annual review process to ensure performance and remuneration is acceptable to both parties.</w:t>
      </w:r>
      <w:r w:rsidR="00E5276F">
        <w:t xml:space="preserve"> </w:t>
      </w:r>
      <w:r w:rsidR="00C00336">
        <w:t>Salary is negotiable based on experience</w:t>
      </w:r>
      <w:r w:rsidR="00AF561A">
        <w:t>.</w:t>
      </w:r>
    </w:p>
    <w:p w14:paraId="1358EB89" w14:textId="77777777" w:rsidR="00142157" w:rsidRDefault="00142157" w:rsidP="00337E94">
      <w:pPr>
        <w:pStyle w:val="WasafiriNewContentText"/>
      </w:pPr>
    </w:p>
    <w:p w14:paraId="621A1329" w14:textId="6A17F29A" w:rsidR="003D420A" w:rsidRPr="004A600D" w:rsidRDefault="00F83781" w:rsidP="009D5108">
      <w:pPr>
        <w:pStyle w:val="WasafiriNewContentText"/>
        <w:outlineLvl w:val="0"/>
        <w:rPr>
          <w:b/>
        </w:rPr>
      </w:pPr>
      <w:r>
        <w:rPr>
          <w:b/>
        </w:rPr>
        <w:t>Recruitment</w:t>
      </w:r>
      <w:r w:rsidR="003D420A">
        <w:rPr>
          <w:b/>
        </w:rPr>
        <w:t xml:space="preserve"> Process</w:t>
      </w:r>
    </w:p>
    <w:p w14:paraId="45F3CA26" w14:textId="0C2FCB92" w:rsidR="00A17515" w:rsidRPr="00A17515" w:rsidRDefault="007B5EB9" w:rsidP="007B5EB9">
      <w:pPr>
        <w:pStyle w:val="WasafiriNewContentText"/>
        <w:rPr>
          <w:color w:val="FF6600"/>
        </w:rPr>
      </w:pPr>
      <w:r>
        <w:rPr>
          <w:color w:val="FF6600"/>
        </w:rPr>
        <w:t xml:space="preserve">Submission: </w:t>
      </w:r>
      <w:r w:rsidR="00A17515" w:rsidRPr="00A17515">
        <w:rPr>
          <w:color w:val="000000" w:themeColor="text1"/>
        </w:rPr>
        <w:t xml:space="preserve">To apply for the post, </w:t>
      </w:r>
      <w:r w:rsidR="00A17515" w:rsidRPr="00A17515">
        <w:rPr>
          <w:color w:val="000000" w:themeColor="text1"/>
          <w:lang w:val="en-US"/>
        </w:rPr>
        <w:t xml:space="preserve">please </w:t>
      </w:r>
      <w:r w:rsidR="00A17515" w:rsidRPr="00A17515">
        <w:rPr>
          <w:color w:val="000000" w:themeColor="text1"/>
        </w:rPr>
        <w:t xml:space="preserve">complete </w:t>
      </w:r>
      <w:r w:rsidR="00D078BD">
        <w:rPr>
          <w:color w:val="000000" w:themeColor="text1"/>
        </w:rPr>
        <w:t xml:space="preserve">the </w:t>
      </w:r>
      <w:r w:rsidR="00A17515" w:rsidRPr="00A17515">
        <w:rPr>
          <w:color w:val="000000" w:themeColor="text1"/>
        </w:rPr>
        <w:t xml:space="preserve">application form and submit a max 3-page CV. We will only be accepting completed </w:t>
      </w:r>
      <w:r w:rsidR="0099485A" w:rsidRPr="00A17515">
        <w:rPr>
          <w:color w:val="000000" w:themeColor="text1"/>
        </w:rPr>
        <w:t>applications;</w:t>
      </w:r>
      <w:r w:rsidR="00A17515" w:rsidRPr="00A17515">
        <w:rPr>
          <w:color w:val="000000" w:themeColor="text1"/>
        </w:rPr>
        <w:t xml:space="preserve"> CVs alone will be discarded.</w:t>
      </w:r>
      <w:r w:rsidR="0099485A">
        <w:rPr>
          <w:color w:val="000000" w:themeColor="text1"/>
        </w:rPr>
        <w:t xml:space="preserve"> </w:t>
      </w:r>
      <w:r w:rsidR="00A17515" w:rsidRPr="00A17515">
        <w:rPr>
          <w:color w:val="000000" w:themeColor="text1"/>
        </w:rPr>
        <w:t xml:space="preserve">Submit applications and questions to  </w:t>
      </w:r>
      <w:hyperlink r:id="rId12" w:history="1">
        <w:r w:rsidR="00A17515" w:rsidRPr="00A17515">
          <w:rPr>
            <w:rStyle w:val="Hyperlink"/>
          </w:rPr>
          <w:t>opportunities@wasafirihub.com</w:t>
        </w:r>
      </w:hyperlink>
      <w:r w:rsidR="00A17515" w:rsidRPr="00A17515">
        <w:rPr>
          <w:color w:val="FF6600"/>
        </w:rPr>
        <w:t xml:space="preserve">  </w:t>
      </w:r>
    </w:p>
    <w:p w14:paraId="37A07C5E" w14:textId="77777777" w:rsidR="00F83781" w:rsidRDefault="00F83781" w:rsidP="00337E94">
      <w:pPr>
        <w:pStyle w:val="WasafiriNewContentText"/>
      </w:pPr>
    </w:p>
    <w:p w14:paraId="6D39D9A9" w14:textId="0AC82A34" w:rsidR="002E6E4A" w:rsidRDefault="001B0D76" w:rsidP="002E6E4A">
      <w:pPr>
        <w:jc w:val="both"/>
      </w:pPr>
      <w:r>
        <w:rPr>
          <w:color w:val="FF6600"/>
        </w:rPr>
        <w:t>C</w:t>
      </w:r>
      <w:r w:rsidR="00F83781" w:rsidRPr="008E5282">
        <w:rPr>
          <w:color w:val="FF6600"/>
        </w:rPr>
        <w:t>losing date</w:t>
      </w:r>
      <w:r>
        <w:rPr>
          <w:color w:val="FF6600"/>
        </w:rPr>
        <w:t xml:space="preserve"> for applications</w:t>
      </w:r>
      <w:r w:rsidR="00F83781" w:rsidRPr="008E5282">
        <w:rPr>
          <w:color w:val="FF6600"/>
        </w:rPr>
        <w:t>:</w:t>
      </w:r>
      <w:r w:rsidR="00F83781">
        <w:rPr>
          <w:color w:val="FF6600"/>
        </w:rPr>
        <w:t xml:space="preserve"> </w:t>
      </w:r>
      <w:r w:rsidR="002F2227">
        <w:rPr>
          <w:b/>
          <w:bCs/>
        </w:rPr>
        <w:t>Friday</w:t>
      </w:r>
      <w:r w:rsidR="00205663">
        <w:rPr>
          <w:b/>
          <w:bCs/>
        </w:rPr>
        <w:t xml:space="preserve"> </w:t>
      </w:r>
      <w:r w:rsidR="002F2227">
        <w:rPr>
          <w:b/>
          <w:bCs/>
        </w:rPr>
        <w:t>December</w:t>
      </w:r>
      <w:r w:rsidR="00205663">
        <w:rPr>
          <w:b/>
          <w:bCs/>
        </w:rPr>
        <w:t xml:space="preserve"> </w:t>
      </w:r>
      <w:r w:rsidR="002F2227">
        <w:rPr>
          <w:b/>
          <w:bCs/>
        </w:rPr>
        <w:t>4</w:t>
      </w:r>
      <w:r w:rsidR="00205663" w:rsidRPr="00205663">
        <w:rPr>
          <w:b/>
          <w:bCs/>
          <w:vertAlign w:val="superscript"/>
        </w:rPr>
        <w:t>th</w:t>
      </w:r>
      <w:r w:rsidR="00AD6236" w:rsidRPr="00765FFC">
        <w:t>.</w:t>
      </w:r>
      <w:r w:rsidR="009641A7">
        <w:t xml:space="preserve"> </w:t>
      </w:r>
      <w:r w:rsidR="00DA1C77">
        <w:t>W</w:t>
      </w:r>
      <w:r w:rsidR="00DA1C77" w:rsidRPr="008E5282">
        <w:t>e will be reviewi</w:t>
      </w:r>
      <w:r w:rsidR="00DA1C77">
        <w:t xml:space="preserve">ng applications as they arrive </w:t>
      </w:r>
      <w:r w:rsidR="00DA1C77" w:rsidRPr="008E5282">
        <w:t xml:space="preserve">and will appoint </w:t>
      </w:r>
      <w:r w:rsidR="00184CB8">
        <w:t xml:space="preserve">one </w:t>
      </w:r>
      <w:r w:rsidR="00DA1C77">
        <w:t>once</w:t>
      </w:r>
      <w:r w:rsidR="00DA1C77" w:rsidRPr="008E5282">
        <w:t xml:space="preserve"> a suitable candidate </w:t>
      </w:r>
      <w:r w:rsidR="00DA1C77">
        <w:t>is identified, early applications preferred. Late applications may be considered.</w:t>
      </w:r>
    </w:p>
    <w:p w14:paraId="3BC8775A" w14:textId="77777777" w:rsidR="00F61D4F" w:rsidRDefault="00F61D4F" w:rsidP="002E6E4A">
      <w:pPr>
        <w:jc w:val="both"/>
      </w:pPr>
    </w:p>
    <w:p w14:paraId="124DA9C4" w14:textId="77777777" w:rsidR="00A654BA" w:rsidRDefault="00A654BA" w:rsidP="002E6E4A">
      <w:pPr>
        <w:jc w:val="both"/>
      </w:pPr>
    </w:p>
    <w:p w14:paraId="3C2CE56A" w14:textId="77777777" w:rsidR="00DA1C77" w:rsidRDefault="00DA1C77" w:rsidP="00337E94">
      <w:pPr>
        <w:pStyle w:val="WasafiriNewContentText"/>
      </w:pPr>
    </w:p>
    <w:p w14:paraId="770E2926" w14:textId="77777777" w:rsidR="00DA1C77" w:rsidRDefault="00DA1C77" w:rsidP="00337E94">
      <w:pPr>
        <w:pStyle w:val="WasafiriNewContentText"/>
      </w:pPr>
    </w:p>
    <w:p w14:paraId="3B3FA9B7" w14:textId="77777777" w:rsidR="00DA1C77" w:rsidRDefault="00DA1C77" w:rsidP="00337E94">
      <w:pPr>
        <w:pStyle w:val="WasafiriNewContentText"/>
      </w:pPr>
    </w:p>
    <w:p w14:paraId="0D2666E6" w14:textId="754D8DA3" w:rsidR="00BB0A7D" w:rsidRDefault="00BB0A7D" w:rsidP="00337E94">
      <w:pPr>
        <w:pStyle w:val="WasafiriNewContentText"/>
      </w:pPr>
      <w:r w:rsidRPr="005866C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F06AAA5" wp14:editId="7DCD5002">
            <wp:simplePos x="0" y="0"/>
            <wp:positionH relativeFrom="column">
              <wp:posOffset>1587500</wp:posOffset>
            </wp:positionH>
            <wp:positionV relativeFrom="paragraph">
              <wp:posOffset>25400</wp:posOffset>
            </wp:positionV>
            <wp:extent cx="2057400" cy="537845"/>
            <wp:effectExtent l="0" t="0" r="0" b="0"/>
            <wp:wrapNone/>
            <wp:docPr id="36865" name="Picture 36865" descr="Final Log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5" name="Picture 12" descr="Final Logo Wo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63763" w14:textId="77777777" w:rsidR="00BB0A7D" w:rsidRDefault="00BB0A7D" w:rsidP="00337E94">
      <w:pPr>
        <w:pStyle w:val="WasafiriNewContentText"/>
      </w:pPr>
    </w:p>
    <w:p w14:paraId="41C77C6C" w14:textId="09C673F4" w:rsidR="00BB0A7D" w:rsidRDefault="00BB0A7D" w:rsidP="00337E94">
      <w:pPr>
        <w:pStyle w:val="WasafiriNewContentText"/>
      </w:pPr>
    </w:p>
    <w:p w14:paraId="3623B44C" w14:textId="77777777" w:rsidR="00BB0A7D" w:rsidRDefault="00BB0A7D" w:rsidP="00337E94">
      <w:pPr>
        <w:pStyle w:val="WasafiriNewContentText"/>
      </w:pPr>
    </w:p>
    <w:p w14:paraId="2E4E9CB2" w14:textId="6F2DA942" w:rsidR="00BB0A7D" w:rsidRPr="005866C8" w:rsidRDefault="00BB0A7D" w:rsidP="002E6E4A">
      <w:pPr>
        <w:pStyle w:val="WasafiriNewContentText"/>
        <w:spacing w:before="40" w:after="40"/>
        <w:jc w:val="center"/>
        <w:outlineLvl w:val="0"/>
        <w:rPr>
          <w:color w:val="808080" w:themeColor="background1" w:themeShade="80"/>
          <w:sz w:val="18"/>
          <w:szCs w:val="18"/>
        </w:rPr>
      </w:pPr>
      <w:r w:rsidRPr="005866C8">
        <w:rPr>
          <w:b/>
          <w:color w:val="808080" w:themeColor="background1" w:themeShade="80"/>
          <w:sz w:val="18"/>
          <w:szCs w:val="18"/>
        </w:rPr>
        <w:t>Africa</w:t>
      </w:r>
      <w:r w:rsidRPr="005866C8">
        <w:rPr>
          <w:color w:val="808080" w:themeColor="background1" w:themeShade="80"/>
          <w:sz w:val="18"/>
          <w:szCs w:val="18"/>
        </w:rPr>
        <w:t xml:space="preserve">: </w:t>
      </w:r>
      <w:r w:rsidR="00337E94">
        <w:rPr>
          <w:color w:val="808080" w:themeColor="background1" w:themeShade="80"/>
          <w:sz w:val="18"/>
          <w:szCs w:val="18"/>
        </w:rPr>
        <w:t>Ikigai Compound</w:t>
      </w:r>
      <w:r w:rsidR="00E0766F">
        <w:rPr>
          <w:color w:val="808080" w:themeColor="background1" w:themeShade="80"/>
          <w:sz w:val="18"/>
          <w:szCs w:val="18"/>
        </w:rPr>
        <w:t>, Westlands, Nairobi, Kenya</w:t>
      </w:r>
    </w:p>
    <w:p w14:paraId="18DE17E8" w14:textId="14978493" w:rsidR="00BB0A7D" w:rsidRDefault="00BB0A7D" w:rsidP="00337E94">
      <w:pPr>
        <w:pStyle w:val="WasafiriNewContentText"/>
        <w:spacing w:before="40" w:after="40"/>
        <w:jc w:val="center"/>
        <w:rPr>
          <w:color w:val="808080" w:themeColor="background1" w:themeShade="80"/>
          <w:sz w:val="18"/>
          <w:szCs w:val="18"/>
        </w:rPr>
      </w:pPr>
      <w:r w:rsidRPr="005866C8">
        <w:rPr>
          <w:b/>
          <w:color w:val="808080" w:themeColor="background1" w:themeShade="80"/>
          <w:sz w:val="18"/>
          <w:szCs w:val="18"/>
        </w:rPr>
        <w:t>Europe</w:t>
      </w:r>
      <w:r w:rsidRPr="005866C8">
        <w:rPr>
          <w:color w:val="808080" w:themeColor="background1" w:themeShade="80"/>
          <w:sz w:val="18"/>
          <w:szCs w:val="18"/>
        </w:rPr>
        <w:t>: The Dock, Wilbury Villas, Brighton, BN3 6AH, United Kingdom</w:t>
      </w:r>
    </w:p>
    <w:p w14:paraId="13C5BCD1" w14:textId="2BB233E3" w:rsidR="00F61D4F" w:rsidRPr="005866C8" w:rsidRDefault="00F61D4F" w:rsidP="00337E94">
      <w:pPr>
        <w:pStyle w:val="WasafiriNewContentText"/>
        <w:spacing w:before="40" w:after="40"/>
        <w:jc w:val="center"/>
        <w:rPr>
          <w:color w:val="808080" w:themeColor="background1" w:themeShade="80"/>
          <w:sz w:val="18"/>
          <w:szCs w:val="18"/>
        </w:rPr>
      </w:pPr>
      <w:r w:rsidRPr="00E02D48">
        <w:rPr>
          <w:b/>
          <w:color w:val="808080" w:themeColor="background1" w:themeShade="80"/>
          <w:sz w:val="18"/>
          <w:szCs w:val="18"/>
        </w:rPr>
        <w:t>Americas</w:t>
      </w:r>
      <w:r>
        <w:rPr>
          <w:color w:val="808080" w:themeColor="background1" w:themeShade="80"/>
          <w:sz w:val="18"/>
          <w:szCs w:val="18"/>
        </w:rPr>
        <w:t>: Collider, 1 Haywood St, Asheville, NC 28801, USA</w:t>
      </w:r>
    </w:p>
    <w:p w14:paraId="1B47DE73" w14:textId="77777777" w:rsidR="00BB0A7D" w:rsidRPr="005866C8" w:rsidRDefault="00BB0A7D" w:rsidP="00337E94">
      <w:pPr>
        <w:pStyle w:val="WasafiriNewContentText"/>
        <w:spacing w:before="40" w:after="40"/>
        <w:jc w:val="center"/>
        <w:rPr>
          <w:color w:val="808080" w:themeColor="background1" w:themeShade="80"/>
          <w:sz w:val="18"/>
          <w:szCs w:val="18"/>
        </w:rPr>
      </w:pPr>
      <w:r w:rsidRPr="005866C8">
        <w:rPr>
          <w:b/>
          <w:color w:val="808080" w:themeColor="background1" w:themeShade="80"/>
          <w:sz w:val="18"/>
          <w:szCs w:val="18"/>
        </w:rPr>
        <w:t>Telephone</w:t>
      </w:r>
      <w:r w:rsidRPr="005866C8">
        <w:rPr>
          <w:color w:val="808080" w:themeColor="background1" w:themeShade="80"/>
          <w:sz w:val="18"/>
          <w:szCs w:val="18"/>
        </w:rPr>
        <w:t>: +44(0)1273 830335</w:t>
      </w:r>
    </w:p>
    <w:p w14:paraId="2FD61000" w14:textId="482276F1" w:rsidR="00BB0A7D" w:rsidRPr="002E6E4A" w:rsidRDefault="00BB0A7D" w:rsidP="002E6E4A">
      <w:pPr>
        <w:pStyle w:val="WasafiriNewContentText"/>
        <w:spacing w:before="40" w:after="40"/>
        <w:jc w:val="center"/>
        <w:rPr>
          <w:color w:val="808080" w:themeColor="background1" w:themeShade="80"/>
          <w:sz w:val="18"/>
          <w:szCs w:val="18"/>
        </w:rPr>
      </w:pPr>
      <w:r w:rsidRPr="005866C8">
        <w:rPr>
          <w:b/>
          <w:color w:val="808080" w:themeColor="background1" w:themeShade="80"/>
          <w:sz w:val="18"/>
          <w:szCs w:val="18"/>
        </w:rPr>
        <w:t>Web</w:t>
      </w:r>
      <w:r w:rsidRPr="005866C8">
        <w:rPr>
          <w:color w:val="808080" w:themeColor="background1" w:themeShade="80"/>
          <w:sz w:val="18"/>
          <w:szCs w:val="18"/>
        </w:rPr>
        <w:t>: www.wasafiriconsulting.com</w:t>
      </w:r>
    </w:p>
    <w:sectPr w:rsidR="00BB0A7D" w:rsidRPr="002E6E4A" w:rsidSect="00DA1C77">
      <w:headerReference w:type="default" r:id="rId14"/>
      <w:footerReference w:type="default" r:id="rId15"/>
      <w:pgSz w:w="11901" w:h="16840"/>
      <w:pgMar w:top="1477" w:right="1247" w:bottom="1582" w:left="2381" w:header="680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F1FB" w14:textId="77777777" w:rsidR="00AA0EB2" w:rsidRDefault="00AA0EB2" w:rsidP="00D2763C">
      <w:r>
        <w:separator/>
      </w:r>
    </w:p>
  </w:endnote>
  <w:endnote w:type="continuationSeparator" w:id="0">
    <w:p w14:paraId="0CC21B82" w14:textId="77777777" w:rsidR="00AA0EB2" w:rsidRDefault="00AA0EB2" w:rsidP="00D2763C">
      <w:r>
        <w:continuationSeparator/>
      </w:r>
    </w:p>
  </w:endnote>
  <w:endnote w:type="continuationNotice" w:id="1">
    <w:p w14:paraId="34674F89" w14:textId="77777777" w:rsidR="00AA0EB2" w:rsidRDefault="00AA0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1D44" w14:textId="77777777" w:rsidR="000A406B" w:rsidRPr="0081285C" w:rsidRDefault="000A406B" w:rsidP="0081285C">
    <w:pPr>
      <w:pStyle w:val="Footer"/>
      <w:jc w:val="right"/>
      <w:rPr>
        <w:rFonts w:cs="Arial"/>
        <w:color w:val="7F7F7F" w:themeColor="text1" w:themeTint="80"/>
      </w:rPr>
    </w:pPr>
    <w:r w:rsidRPr="00DE7721"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957267" wp14:editId="3052BAD3">
              <wp:simplePos x="0" y="0"/>
              <wp:positionH relativeFrom="column">
                <wp:posOffset>-1148080</wp:posOffset>
              </wp:positionH>
              <wp:positionV relativeFrom="paragraph">
                <wp:posOffset>-3683000</wp:posOffset>
              </wp:positionV>
              <wp:extent cx="342900" cy="37388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73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60F95" w14:textId="07D235FB" w:rsidR="000A406B" w:rsidRPr="0081285C" w:rsidRDefault="000A406B">
                          <w:pPr>
                            <w:rPr>
                              <w:rFonts w:cs="Arial"/>
                              <w:color w:val="7F7F7F" w:themeColor="text1" w:themeTint="80"/>
                            </w:rPr>
                          </w:pPr>
                          <w:r w:rsidRPr="00E12AF0">
                            <w:rPr>
                              <w:rFonts w:cs="Arial"/>
                              <w:lang w:val="en-US"/>
                            </w:rPr>
                            <w:t xml:space="preserve">PAGE 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instrText xml:space="preserve"> PAGE </w:instrTex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2E6E4A">
                            <w:rPr>
                              <w:rFonts w:cs="Arial"/>
                              <w:noProof/>
                              <w:lang w:val="en-US"/>
                            </w:rPr>
                            <w:t>1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end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t xml:space="preserve"> OF 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instrText xml:space="preserve"> NUMPAGES </w:instrTex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2E6E4A">
                            <w:rPr>
                              <w:rFonts w:cs="Arial"/>
                              <w:noProof/>
                              <w:lang w:val="en-US"/>
                            </w:rPr>
                            <w:t>4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end"/>
                          </w:r>
                          <w:r w:rsidR="007B5589">
                            <w:rPr>
                              <w:rFonts w:cs="Arial"/>
                              <w:color w:val="7F7F7F" w:themeColor="text1" w:themeTint="80"/>
                            </w:rPr>
                            <w:t xml:space="preserve">  </w:t>
                          </w:r>
                          <w:r w:rsidR="00D15A12">
                            <w:rPr>
                              <w:rFonts w:cs="Arial"/>
                              <w:color w:val="7F7F7F" w:themeColor="text1" w:themeTint="80"/>
                            </w:rPr>
                            <w:t>Job Description</w:t>
                          </w:r>
                          <w:r w:rsidR="009751CA">
                            <w:rPr>
                              <w:rFonts w:cs="Arial"/>
                              <w:color w:val="7F7F7F" w:themeColor="text1" w:themeTint="80"/>
                            </w:rPr>
                            <w:t xml:space="preserve"> – Senior Manager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709572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0.4pt;margin-top:-290pt;width:27pt;height:2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" filled="f" stroked="f">
              <v:textbox style="layout-flow:vertical;mso-layout-flow-alt:bottom-to-top">
                <w:txbxContent>
                  <w:p w14:paraId="70D60F95" w14:textId="07D235FB" w:rsidR="000A406B" w:rsidRPr="0081285C" w:rsidRDefault="000A406B">
                    <w:pPr>
                      <w:rPr>
                        <w:rFonts w:cs="Arial"/>
                        <w:color w:val="7F7F7F" w:themeColor="text1" w:themeTint="80"/>
                      </w:rPr>
                    </w:pPr>
                    <w:r w:rsidRPr="00E12AF0">
                      <w:rPr>
                        <w:rFonts w:cs="Arial"/>
                        <w:lang w:val="en-US"/>
                      </w:rPr>
                      <w:t xml:space="preserve">PAGE 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begin"/>
                    </w:r>
                    <w:r w:rsidRPr="00E12AF0">
                      <w:rPr>
                        <w:rFonts w:cs="Arial"/>
                        <w:lang w:val="en-US"/>
                      </w:rPr>
                      <w:instrText xml:space="preserve"> PAGE </w:instrTex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2E6E4A">
                      <w:rPr>
                        <w:rFonts w:cs="Arial"/>
                        <w:noProof/>
                        <w:lang w:val="en-US"/>
                      </w:rPr>
                      <w:t>1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end"/>
                    </w:r>
                    <w:r w:rsidRPr="00E12AF0">
                      <w:rPr>
                        <w:rFonts w:cs="Arial"/>
                        <w:lang w:val="en-US"/>
                      </w:rPr>
                      <w:t xml:space="preserve"> OF 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begin"/>
                    </w:r>
                    <w:r w:rsidRPr="00E12AF0">
                      <w:rPr>
                        <w:rFonts w:cs="Arial"/>
                        <w:lang w:val="en-US"/>
                      </w:rPr>
                      <w:instrText xml:space="preserve"> NUMPAGES </w:instrTex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2E6E4A">
                      <w:rPr>
                        <w:rFonts w:cs="Arial"/>
                        <w:noProof/>
                        <w:lang w:val="en-US"/>
                      </w:rPr>
                      <w:t>4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end"/>
                    </w:r>
                    <w:r w:rsidR="007B5589">
                      <w:rPr>
                        <w:rFonts w:cs="Arial"/>
                        <w:color w:val="7F7F7F" w:themeColor="text1" w:themeTint="80"/>
                      </w:rPr>
                      <w:t xml:space="preserve">  </w:t>
                    </w:r>
                    <w:r w:rsidR="00D15A12">
                      <w:rPr>
                        <w:rFonts w:cs="Arial"/>
                        <w:color w:val="7F7F7F" w:themeColor="text1" w:themeTint="80"/>
                      </w:rPr>
                      <w:t>Job Description</w:t>
                    </w:r>
                    <w:r w:rsidR="009751CA">
                      <w:rPr>
                        <w:rFonts w:cs="Arial"/>
                        <w:color w:val="7F7F7F" w:themeColor="text1" w:themeTint="80"/>
                      </w:rPr>
                      <w:t xml:space="preserve"> – Senior Manager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D533" w14:textId="77777777" w:rsidR="00AA0EB2" w:rsidRDefault="00AA0EB2" w:rsidP="00D2763C">
      <w:r>
        <w:separator/>
      </w:r>
    </w:p>
  </w:footnote>
  <w:footnote w:type="continuationSeparator" w:id="0">
    <w:p w14:paraId="04C5A996" w14:textId="77777777" w:rsidR="00AA0EB2" w:rsidRDefault="00AA0EB2" w:rsidP="00D2763C">
      <w:r>
        <w:continuationSeparator/>
      </w:r>
    </w:p>
  </w:footnote>
  <w:footnote w:type="continuationNotice" w:id="1">
    <w:p w14:paraId="75CE8C8B" w14:textId="77777777" w:rsidR="00AA0EB2" w:rsidRDefault="00AA0E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C1D4" w14:textId="77777777" w:rsidR="000A406B" w:rsidRDefault="000A406B">
    <w:pPr>
      <w:pStyle w:val="Header"/>
    </w:pPr>
    <w:r>
      <w:rPr>
        <w:rFonts w:ascii="Verdana" w:hAnsi="Verdan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18282EC" wp14:editId="16E56849">
              <wp:simplePos x="0" y="0"/>
              <wp:positionH relativeFrom="column">
                <wp:posOffset>-889000</wp:posOffset>
              </wp:positionH>
              <wp:positionV relativeFrom="paragraph">
                <wp:posOffset>-554355</wp:posOffset>
              </wp:positionV>
              <wp:extent cx="0" cy="10778490"/>
              <wp:effectExtent l="0" t="0" r="25400" b="1651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778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rto="http://schemas.microsoft.com/office/word/2006/arto">
          <w:pict>
            <v:line w14:anchorId="252AB882" id="Straight Connector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pt,-43.6pt" to="-70pt,80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" strokecolor="#f60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9DE761B" wp14:editId="6665F5D9">
          <wp:simplePos x="0" y="0"/>
          <wp:positionH relativeFrom="column">
            <wp:posOffset>4375150</wp:posOffset>
          </wp:positionH>
          <wp:positionV relativeFrom="paragraph">
            <wp:posOffset>-86360</wp:posOffset>
          </wp:positionV>
          <wp:extent cx="1143000" cy="403225"/>
          <wp:effectExtent l="0" t="0" r="0" b="3175"/>
          <wp:wrapNone/>
          <wp:docPr id="2" name="Picture 2" descr="Wasafi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Wasafi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0F6"/>
    <w:multiLevelType w:val="hybridMultilevel"/>
    <w:tmpl w:val="78B0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C48"/>
    <w:multiLevelType w:val="hybridMultilevel"/>
    <w:tmpl w:val="AC000AF4"/>
    <w:lvl w:ilvl="0" w:tplc="6C42A5C8">
      <w:start w:val="1"/>
      <w:numFmt w:val="decimal"/>
      <w:pStyle w:val="WasafiriNewHeader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C742D"/>
    <w:multiLevelType w:val="hybridMultilevel"/>
    <w:tmpl w:val="45566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E51DF7"/>
    <w:multiLevelType w:val="hybridMultilevel"/>
    <w:tmpl w:val="091A7BF6"/>
    <w:lvl w:ilvl="0" w:tplc="65CCB3BA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258B4"/>
    <w:multiLevelType w:val="multilevel"/>
    <w:tmpl w:val="9C4C9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A3C"/>
    <w:multiLevelType w:val="multilevel"/>
    <w:tmpl w:val="6242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C734AD"/>
    <w:multiLevelType w:val="multilevel"/>
    <w:tmpl w:val="1DFA4386"/>
    <w:lvl w:ilvl="0">
      <w:start w:val="1"/>
      <w:numFmt w:val="decimal"/>
      <w:lvlText w:val="%1."/>
      <w:lvlJc w:val="left"/>
      <w:pPr>
        <w:ind w:left="717" w:hanging="360"/>
      </w:pPr>
      <w:rPr>
        <w:rFonts w:ascii="Helvetica Neue" w:hAnsi="Helvetica Neue" w:hint="default"/>
        <w:b w:val="0"/>
        <w:i w:val="0"/>
        <w:color w:val="E04307"/>
        <w:sz w:val="22"/>
      </w:rPr>
    </w:lvl>
    <w:lvl w:ilvl="1">
      <w:start w:val="1"/>
      <w:numFmt w:val="lowerLetter"/>
      <w:pStyle w:val="Numbered2"/>
      <w:lvlText w:val="%2."/>
      <w:lvlJc w:val="left"/>
      <w:pPr>
        <w:ind w:left="1077" w:hanging="360"/>
      </w:pPr>
      <w:rPr>
        <w:rFonts w:ascii="Helvetica Neue" w:hAnsi="Helvetica Neue" w:hint="default"/>
        <w:b w:val="0"/>
        <w:i w:val="0"/>
        <w:color w:val="E04307"/>
        <w:sz w:val="22"/>
      </w:rPr>
    </w:lvl>
    <w:lvl w:ilvl="2">
      <w:start w:val="1"/>
      <w:numFmt w:val="lowerRoman"/>
      <w:pStyle w:val="Numbered3"/>
      <w:lvlText w:val="%3."/>
      <w:lvlJc w:val="left"/>
      <w:pPr>
        <w:ind w:left="1437" w:hanging="360"/>
      </w:pPr>
      <w:rPr>
        <w:rFonts w:ascii="Helvetica Neue" w:hAnsi="Helvetica Neue" w:hint="default"/>
        <w:b w:val="0"/>
        <w:i w:val="0"/>
        <w:color w:val="E04307"/>
        <w:sz w:val="22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7" w15:restartNumberingAfterBreak="0">
    <w:nsid w:val="39192990"/>
    <w:multiLevelType w:val="hybridMultilevel"/>
    <w:tmpl w:val="EBC8D552"/>
    <w:lvl w:ilvl="0" w:tplc="D3A045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20BFA"/>
    <w:multiLevelType w:val="hybridMultilevel"/>
    <w:tmpl w:val="571E7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469260A"/>
    <w:multiLevelType w:val="hybridMultilevel"/>
    <w:tmpl w:val="83027906"/>
    <w:lvl w:ilvl="0" w:tplc="4066061E">
      <w:start w:val="1"/>
      <w:numFmt w:val="bullet"/>
      <w:pStyle w:val="WasafiriNewSideText-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85B25"/>
    <w:multiLevelType w:val="hybridMultilevel"/>
    <w:tmpl w:val="DB54C03A"/>
    <w:lvl w:ilvl="0" w:tplc="65CCB3BA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54BB6"/>
    <w:multiLevelType w:val="hybridMultilevel"/>
    <w:tmpl w:val="775A46A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55F01438"/>
    <w:multiLevelType w:val="hybridMultilevel"/>
    <w:tmpl w:val="C786E1AC"/>
    <w:lvl w:ilvl="0" w:tplc="4680EADE">
      <w:start w:val="4"/>
      <w:numFmt w:val="bullet"/>
      <w:pStyle w:val="WasaArrowList"/>
      <w:lvlText w:val=""/>
      <w:lvlJc w:val="left"/>
      <w:pPr>
        <w:ind w:left="360" w:hanging="360"/>
      </w:pPr>
      <w:rPr>
        <w:rFonts w:ascii="Wingdings" w:hAnsi="Wingdings" w:cs="Aria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13" w15:restartNumberingAfterBreak="0">
    <w:nsid w:val="60630E33"/>
    <w:multiLevelType w:val="hybridMultilevel"/>
    <w:tmpl w:val="910C04F4"/>
    <w:lvl w:ilvl="0" w:tplc="4B66D9D0">
      <w:start w:val="1"/>
      <w:numFmt w:val="decimal"/>
      <w:lvlText w:val="%1."/>
      <w:lvlJc w:val="left"/>
      <w:pPr>
        <w:ind w:left="397" w:hanging="397"/>
      </w:pPr>
      <w:rPr>
        <w:rFonts w:hint="default"/>
        <w:color w:val="FF6600"/>
      </w:rPr>
    </w:lvl>
    <w:lvl w:ilvl="1" w:tplc="6CDCBA16">
      <w:start w:val="1"/>
      <w:numFmt w:val="lowerLetter"/>
      <w:pStyle w:val="WasafiriNewNumberedText2"/>
      <w:lvlText w:val="%2."/>
      <w:lvlJc w:val="left"/>
      <w:pPr>
        <w:ind w:left="1080" w:hanging="360"/>
      </w:pPr>
      <w:rPr>
        <w:rFonts w:hint="default"/>
        <w:color w:val="FF66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E2FAA"/>
    <w:multiLevelType w:val="hybridMultilevel"/>
    <w:tmpl w:val="083641E8"/>
    <w:lvl w:ilvl="0" w:tplc="B4F478FC">
      <w:start w:val="1"/>
      <w:numFmt w:val="decimal"/>
      <w:pStyle w:val="WasafiriNewNumberedText1"/>
      <w:lvlText w:val="%1."/>
      <w:lvlJc w:val="left"/>
      <w:pPr>
        <w:ind w:left="397" w:hanging="397"/>
      </w:pPr>
      <w:rPr>
        <w:rFonts w:hint="default"/>
        <w:color w:val="FF66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34F11"/>
    <w:multiLevelType w:val="multilevel"/>
    <w:tmpl w:val="B1A453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846B18"/>
    <w:multiLevelType w:val="hybridMultilevel"/>
    <w:tmpl w:val="411E89B2"/>
    <w:lvl w:ilvl="0" w:tplc="B282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A021E"/>
    <w:multiLevelType w:val="hybridMultilevel"/>
    <w:tmpl w:val="F0D4906E"/>
    <w:lvl w:ilvl="0" w:tplc="4B80D3D0">
      <w:start w:val="1"/>
      <w:numFmt w:val="bullet"/>
      <w:pStyle w:val="WasafiriNewBullet2"/>
      <w:lvlText w:val="&gt;"/>
      <w:lvlJc w:val="left"/>
      <w:pPr>
        <w:ind w:left="397" w:hanging="397"/>
      </w:pPr>
      <w:rPr>
        <w:rFonts w:ascii="Arial Unicode MS" w:eastAsia="Arial Unicode MS" w:hAnsi="Arial Unicode MS" w:hint="eastAsia"/>
        <w:color w:val="FF6600"/>
      </w:rPr>
    </w:lvl>
    <w:lvl w:ilvl="1" w:tplc="ECFAB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B99"/>
    <w:multiLevelType w:val="hybridMultilevel"/>
    <w:tmpl w:val="5BECC8EE"/>
    <w:lvl w:ilvl="0" w:tplc="C65C6BAE">
      <w:start w:val="1"/>
      <w:numFmt w:val="bullet"/>
      <w:pStyle w:val="WasafiriNewBullet1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110866"/>
    <w:multiLevelType w:val="hybridMultilevel"/>
    <w:tmpl w:val="091A7BF6"/>
    <w:lvl w:ilvl="0" w:tplc="65CCB3BA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"/>
  </w:num>
  <w:num w:numId="5">
    <w:abstractNumId w:val="17"/>
  </w:num>
  <w:num w:numId="6">
    <w:abstractNumId w:val="18"/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 w:numId="13">
    <w:abstractNumId w:val="19"/>
  </w:num>
  <w:num w:numId="14">
    <w:abstractNumId w:val="10"/>
  </w:num>
  <w:num w:numId="15">
    <w:abstractNumId w:val="5"/>
  </w:num>
  <w:num w:numId="16">
    <w:abstractNumId w:val="8"/>
  </w:num>
  <w:num w:numId="17">
    <w:abstractNumId w:val="18"/>
  </w:num>
  <w:num w:numId="18">
    <w:abstractNumId w:val="7"/>
  </w:num>
  <w:num w:numId="19">
    <w:abstractNumId w:val="15"/>
  </w:num>
  <w:num w:numId="20">
    <w:abstractNumId w:val="12"/>
  </w:num>
  <w:num w:numId="21">
    <w:abstractNumId w:val="0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54"/>
    <w:rsid w:val="00000F35"/>
    <w:rsid w:val="0000510E"/>
    <w:rsid w:val="0000610D"/>
    <w:rsid w:val="00017235"/>
    <w:rsid w:val="00024FCD"/>
    <w:rsid w:val="000351F5"/>
    <w:rsid w:val="0005110D"/>
    <w:rsid w:val="00060E07"/>
    <w:rsid w:val="00060E4D"/>
    <w:rsid w:val="00063BE3"/>
    <w:rsid w:val="00065562"/>
    <w:rsid w:val="00066020"/>
    <w:rsid w:val="00066619"/>
    <w:rsid w:val="00083ABC"/>
    <w:rsid w:val="0008573B"/>
    <w:rsid w:val="00086413"/>
    <w:rsid w:val="00094762"/>
    <w:rsid w:val="000A406B"/>
    <w:rsid w:val="000B09EF"/>
    <w:rsid w:val="000B57D7"/>
    <w:rsid w:val="000B6CDD"/>
    <w:rsid w:val="000C010C"/>
    <w:rsid w:val="000C061F"/>
    <w:rsid w:val="000D7AF3"/>
    <w:rsid w:val="000E15B4"/>
    <w:rsid w:val="000E3966"/>
    <w:rsid w:val="000E4FA5"/>
    <w:rsid w:val="000F2D14"/>
    <w:rsid w:val="000F31C3"/>
    <w:rsid w:val="000F44C6"/>
    <w:rsid w:val="000F7D76"/>
    <w:rsid w:val="001131C7"/>
    <w:rsid w:val="00113FE3"/>
    <w:rsid w:val="001162C1"/>
    <w:rsid w:val="00127675"/>
    <w:rsid w:val="001306FC"/>
    <w:rsid w:val="0014190C"/>
    <w:rsid w:val="00142157"/>
    <w:rsid w:val="00144B10"/>
    <w:rsid w:val="001552E8"/>
    <w:rsid w:val="00157917"/>
    <w:rsid w:val="0016017A"/>
    <w:rsid w:val="00176A9B"/>
    <w:rsid w:val="001805CB"/>
    <w:rsid w:val="00183D3A"/>
    <w:rsid w:val="00184CB8"/>
    <w:rsid w:val="00186E54"/>
    <w:rsid w:val="001A23C9"/>
    <w:rsid w:val="001A41EA"/>
    <w:rsid w:val="001B0D76"/>
    <w:rsid w:val="001C7D57"/>
    <w:rsid w:val="001D2AFB"/>
    <w:rsid w:val="001D5CEB"/>
    <w:rsid w:val="001E33E4"/>
    <w:rsid w:val="001F0913"/>
    <w:rsid w:val="00205663"/>
    <w:rsid w:val="00217499"/>
    <w:rsid w:val="0022210D"/>
    <w:rsid w:val="00226B98"/>
    <w:rsid w:val="00245C84"/>
    <w:rsid w:val="00251F44"/>
    <w:rsid w:val="00253CA3"/>
    <w:rsid w:val="00254D61"/>
    <w:rsid w:val="0026247F"/>
    <w:rsid w:val="0029013F"/>
    <w:rsid w:val="00293A89"/>
    <w:rsid w:val="002B60C2"/>
    <w:rsid w:val="002B6CB9"/>
    <w:rsid w:val="002B7172"/>
    <w:rsid w:val="002C32AA"/>
    <w:rsid w:val="002E4333"/>
    <w:rsid w:val="002E5B5C"/>
    <w:rsid w:val="002E6E4A"/>
    <w:rsid w:val="002F2227"/>
    <w:rsid w:val="002F2FDB"/>
    <w:rsid w:val="00301016"/>
    <w:rsid w:val="00303320"/>
    <w:rsid w:val="00303E35"/>
    <w:rsid w:val="00306DAB"/>
    <w:rsid w:val="00324B8B"/>
    <w:rsid w:val="00337E94"/>
    <w:rsid w:val="00351F5D"/>
    <w:rsid w:val="00357B1A"/>
    <w:rsid w:val="00360A5A"/>
    <w:rsid w:val="00364713"/>
    <w:rsid w:val="003649FB"/>
    <w:rsid w:val="00372D10"/>
    <w:rsid w:val="0037361F"/>
    <w:rsid w:val="00373A53"/>
    <w:rsid w:val="00376F45"/>
    <w:rsid w:val="00383DCF"/>
    <w:rsid w:val="00386CA2"/>
    <w:rsid w:val="00390B8C"/>
    <w:rsid w:val="0039167D"/>
    <w:rsid w:val="00397D14"/>
    <w:rsid w:val="003A4EE8"/>
    <w:rsid w:val="003B2C6F"/>
    <w:rsid w:val="003B3D65"/>
    <w:rsid w:val="003C486C"/>
    <w:rsid w:val="003C4A33"/>
    <w:rsid w:val="003C5547"/>
    <w:rsid w:val="003C62EF"/>
    <w:rsid w:val="003D2D0E"/>
    <w:rsid w:val="003D420A"/>
    <w:rsid w:val="003D6AE8"/>
    <w:rsid w:val="003E180A"/>
    <w:rsid w:val="003E5989"/>
    <w:rsid w:val="003E7764"/>
    <w:rsid w:val="003F2714"/>
    <w:rsid w:val="003F4F8E"/>
    <w:rsid w:val="003F5CF7"/>
    <w:rsid w:val="003F60DB"/>
    <w:rsid w:val="0040312A"/>
    <w:rsid w:val="00406FF3"/>
    <w:rsid w:val="004071E2"/>
    <w:rsid w:val="0041222F"/>
    <w:rsid w:val="00420F89"/>
    <w:rsid w:val="00422829"/>
    <w:rsid w:val="004230C2"/>
    <w:rsid w:val="0042456D"/>
    <w:rsid w:val="00425944"/>
    <w:rsid w:val="0043156E"/>
    <w:rsid w:val="00457951"/>
    <w:rsid w:val="004618EF"/>
    <w:rsid w:val="004630BC"/>
    <w:rsid w:val="0046394E"/>
    <w:rsid w:val="004639A2"/>
    <w:rsid w:val="00473968"/>
    <w:rsid w:val="00475319"/>
    <w:rsid w:val="00477686"/>
    <w:rsid w:val="004901D5"/>
    <w:rsid w:val="004A4551"/>
    <w:rsid w:val="004A5CAF"/>
    <w:rsid w:val="004A600D"/>
    <w:rsid w:val="004A6E97"/>
    <w:rsid w:val="004A6F6C"/>
    <w:rsid w:val="004A7F4D"/>
    <w:rsid w:val="004B5AA4"/>
    <w:rsid w:val="004D4EDD"/>
    <w:rsid w:val="004D55E7"/>
    <w:rsid w:val="004D674C"/>
    <w:rsid w:val="004E17F7"/>
    <w:rsid w:val="004E4A36"/>
    <w:rsid w:val="004F1A6C"/>
    <w:rsid w:val="00510D39"/>
    <w:rsid w:val="005216F8"/>
    <w:rsid w:val="00521CC9"/>
    <w:rsid w:val="00533057"/>
    <w:rsid w:val="005410F1"/>
    <w:rsid w:val="005412BF"/>
    <w:rsid w:val="00541FE8"/>
    <w:rsid w:val="005450E2"/>
    <w:rsid w:val="00563157"/>
    <w:rsid w:val="005651D9"/>
    <w:rsid w:val="00566D9F"/>
    <w:rsid w:val="00576343"/>
    <w:rsid w:val="00582CF2"/>
    <w:rsid w:val="00590F09"/>
    <w:rsid w:val="005A0254"/>
    <w:rsid w:val="005A06B7"/>
    <w:rsid w:val="005A47D7"/>
    <w:rsid w:val="005A5C28"/>
    <w:rsid w:val="005B1F39"/>
    <w:rsid w:val="005B24FD"/>
    <w:rsid w:val="005B2E0E"/>
    <w:rsid w:val="005C2145"/>
    <w:rsid w:val="005D6255"/>
    <w:rsid w:val="005D7E8E"/>
    <w:rsid w:val="005E08E5"/>
    <w:rsid w:val="005E1D82"/>
    <w:rsid w:val="005F15F1"/>
    <w:rsid w:val="005F1794"/>
    <w:rsid w:val="00601767"/>
    <w:rsid w:val="006039CE"/>
    <w:rsid w:val="00603D39"/>
    <w:rsid w:val="006136CC"/>
    <w:rsid w:val="00614F35"/>
    <w:rsid w:val="0061797A"/>
    <w:rsid w:val="00623D26"/>
    <w:rsid w:val="00624748"/>
    <w:rsid w:val="00626276"/>
    <w:rsid w:val="00627FC5"/>
    <w:rsid w:val="0063244C"/>
    <w:rsid w:val="00640582"/>
    <w:rsid w:val="00665CC0"/>
    <w:rsid w:val="0067342C"/>
    <w:rsid w:val="006736FF"/>
    <w:rsid w:val="00675833"/>
    <w:rsid w:val="00676779"/>
    <w:rsid w:val="006806D4"/>
    <w:rsid w:val="00680A3B"/>
    <w:rsid w:val="00691212"/>
    <w:rsid w:val="006A47DB"/>
    <w:rsid w:val="006A652F"/>
    <w:rsid w:val="006B0124"/>
    <w:rsid w:val="006B03C3"/>
    <w:rsid w:val="006C125A"/>
    <w:rsid w:val="006C6A54"/>
    <w:rsid w:val="006C7B35"/>
    <w:rsid w:val="006D1ECC"/>
    <w:rsid w:val="006D33BC"/>
    <w:rsid w:val="006D55CE"/>
    <w:rsid w:val="006D5D97"/>
    <w:rsid w:val="006E0413"/>
    <w:rsid w:val="006F48B7"/>
    <w:rsid w:val="00702D03"/>
    <w:rsid w:val="007175E4"/>
    <w:rsid w:val="00724ECF"/>
    <w:rsid w:val="007263BE"/>
    <w:rsid w:val="007362AE"/>
    <w:rsid w:val="007372FB"/>
    <w:rsid w:val="00740A59"/>
    <w:rsid w:val="00745143"/>
    <w:rsid w:val="007616E2"/>
    <w:rsid w:val="00765FFC"/>
    <w:rsid w:val="00770C23"/>
    <w:rsid w:val="0077516B"/>
    <w:rsid w:val="0077665A"/>
    <w:rsid w:val="007767E6"/>
    <w:rsid w:val="007910E3"/>
    <w:rsid w:val="00792008"/>
    <w:rsid w:val="007A03E6"/>
    <w:rsid w:val="007B5589"/>
    <w:rsid w:val="007B5EB9"/>
    <w:rsid w:val="007B6C51"/>
    <w:rsid w:val="007D569B"/>
    <w:rsid w:val="007D618E"/>
    <w:rsid w:val="007E093F"/>
    <w:rsid w:val="007F7615"/>
    <w:rsid w:val="0081285C"/>
    <w:rsid w:val="0081646C"/>
    <w:rsid w:val="0082173B"/>
    <w:rsid w:val="00821BB5"/>
    <w:rsid w:val="00834EAD"/>
    <w:rsid w:val="00837096"/>
    <w:rsid w:val="008444CE"/>
    <w:rsid w:val="008520B2"/>
    <w:rsid w:val="00852FC4"/>
    <w:rsid w:val="00855FB8"/>
    <w:rsid w:val="00856E60"/>
    <w:rsid w:val="0086051B"/>
    <w:rsid w:val="008623DE"/>
    <w:rsid w:val="00875B2C"/>
    <w:rsid w:val="00891637"/>
    <w:rsid w:val="00893A06"/>
    <w:rsid w:val="008A2896"/>
    <w:rsid w:val="008B5D9B"/>
    <w:rsid w:val="008B69FF"/>
    <w:rsid w:val="008D0DF6"/>
    <w:rsid w:val="008E3C63"/>
    <w:rsid w:val="008E5282"/>
    <w:rsid w:val="008E7343"/>
    <w:rsid w:val="008F1CE5"/>
    <w:rsid w:val="008F2CCC"/>
    <w:rsid w:val="008F43F8"/>
    <w:rsid w:val="008F57C4"/>
    <w:rsid w:val="00903A2E"/>
    <w:rsid w:val="0090490A"/>
    <w:rsid w:val="009171EF"/>
    <w:rsid w:val="009412C2"/>
    <w:rsid w:val="00943E56"/>
    <w:rsid w:val="009641A7"/>
    <w:rsid w:val="00971632"/>
    <w:rsid w:val="009751CA"/>
    <w:rsid w:val="0097733E"/>
    <w:rsid w:val="0098715B"/>
    <w:rsid w:val="0098793E"/>
    <w:rsid w:val="009879C0"/>
    <w:rsid w:val="0099485A"/>
    <w:rsid w:val="009A40F9"/>
    <w:rsid w:val="009B2BDB"/>
    <w:rsid w:val="009B753B"/>
    <w:rsid w:val="009B76FD"/>
    <w:rsid w:val="009D5108"/>
    <w:rsid w:val="009D7307"/>
    <w:rsid w:val="009E4168"/>
    <w:rsid w:val="009E672C"/>
    <w:rsid w:val="00A07F73"/>
    <w:rsid w:val="00A11771"/>
    <w:rsid w:val="00A13F46"/>
    <w:rsid w:val="00A17515"/>
    <w:rsid w:val="00A42577"/>
    <w:rsid w:val="00A46081"/>
    <w:rsid w:val="00A51180"/>
    <w:rsid w:val="00A54E67"/>
    <w:rsid w:val="00A5527F"/>
    <w:rsid w:val="00A56929"/>
    <w:rsid w:val="00A575B1"/>
    <w:rsid w:val="00A628FF"/>
    <w:rsid w:val="00A654BA"/>
    <w:rsid w:val="00A73EAB"/>
    <w:rsid w:val="00A8741C"/>
    <w:rsid w:val="00A90880"/>
    <w:rsid w:val="00A90E5E"/>
    <w:rsid w:val="00A951A3"/>
    <w:rsid w:val="00A96753"/>
    <w:rsid w:val="00AA042E"/>
    <w:rsid w:val="00AA0EB2"/>
    <w:rsid w:val="00AB22D0"/>
    <w:rsid w:val="00AB24B7"/>
    <w:rsid w:val="00AB3564"/>
    <w:rsid w:val="00AC26F3"/>
    <w:rsid w:val="00AC7D1F"/>
    <w:rsid w:val="00AD26D6"/>
    <w:rsid w:val="00AD32E9"/>
    <w:rsid w:val="00AD6236"/>
    <w:rsid w:val="00AE349C"/>
    <w:rsid w:val="00AF0C42"/>
    <w:rsid w:val="00AF296E"/>
    <w:rsid w:val="00AF561A"/>
    <w:rsid w:val="00B077DF"/>
    <w:rsid w:val="00B1194B"/>
    <w:rsid w:val="00B17B00"/>
    <w:rsid w:val="00B27D4B"/>
    <w:rsid w:val="00B45F68"/>
    <w:rsid w:val="00B534E3"/>
    <w:rsid w:val="00B621C0"/>
    <w:rsid w:val="00B666CD"/>
    <w:rsid w:val="00B66B84"/>
    <w:rsid w:val="00B7384E"/>
    <w:rsid w:val="00B82D14"/>
    <w:rsid w:val="00B8443F"/>
    <w:rsid w:val="00B8799A"/>
    <w:rsid w:val="00B90EAD"/>
    <w:rsid w:val="00B91ED2"/>
    <w:rsid w:val="00B93DD1"/>
    <w:rsid w:val="00BA7A5A"/>
    <w:rsid w:val="00BB0A7D"/>
    <w:rsid w:val="00BB215C"/>
    <w:rsid w:val="00BB3944"/>
    <w:rsid w:val="00BB66B7"/>
    <w:rsid w:val="00BB785B"/>
    <w:rsid w:val="00BB7FB9"/>
    <w:rsid w:val="00BD720F"/>
    <w:rsid w:val="00BE1567"/>
    <w:rsid w:val="00BF0673"/>
    <w:rsid w:val="00BF241B"/>
    <w:rsid w:val="00BF5138"/>
    <w:rsid w:val="00C00336"/>
    <w:rsid w:val="00C05B2F"/>
    <w:rsid w:val="00C115BD"/>
    <w:rsid w:val="00C21EC7"/>
    <w:rsid w:val="00C24E37"/>
    <w:rsid w:val="00C27CE1"/>
    <w:rsid w:val="00C308B6"/>
    <w:rsid w:val="00C312C6"/>
    <w:rsid w:val="00C31AEE"/>
    <w:rsid w:val="00C40D5C"/>
    <w:rsid w:val="00C4702D"/>
    <w:rsid w:val="00C473C5"/>
    <w:rsid w:val="00C608A8"/>
    <w:rsid w:val="00C61E97"/>
    <w:rsid w:val="00C71CB2"/>
    <w:rsid w:val="00C779CD"/>
    <w:rsid w:val="00C801E3"/>
    <w:rsid w:val="00C861F8"/>
    <w:rsid w:val="00CA6505"/>
    <w:rsid w:val="00CB298B"/>
    <w:rsid w:val="00CC434D"/>
    <w:rsid w:val="00CC5063"/>
    <w:rsid w:val="00CC5118"/>
    <w:rsid w:val="00CC7890"/>
    <w:rsid w:val="00CD594A"/>
    <w:rsid w:val="00CD5E3E"/>
    <w:rsid w:val="00CE5AA9"/>
    <w:rsid w:val="00CE6C8E"/>
    <w:rsid w:val="00CF51E8"/>
    <w:rsid w:val="00D078BD"/>
    <w:rsid w:val="00D11C20"/>
    <w:rsid w:val="00D154D2"/>
    <w:rsid w:val="00D15A12"/>
    <w:rsid w:val="00D267DD"/>
    <w:rsid w:val="00D2763C"/>
    <w:rsid w:val="00D32F69"/>
    <w:rsid w:val="00D33309"/>
    <w:rsid w:val="00D33FA3"/>
    <w:rsid w:val="00D467F3"/>
    <w:rsid w:val="00D472E7"/>
    <w:rsid w:val="00D4778D"/>
    <w:rsid w:val="00D50E1E"/>
    <w:rsid w:val="00D51CE3"/>
    <w:rsid w:val="00D52316"/>
    <w:rsid w:val="00D57800"/>
    <w:rsid w:val="00D67943"/>
    <w:rsid w:val="00D933BA"/>
    <w:rsid w:val="00D96B8D"/>
    <w:rsid w:val="00DA1C77"/>
    <w:rsid w:val="00DB4FAB"/>
    <w:rsid w:val="00DC4FB6"/>
    <w:rsid w:val="00DC6F88"/>
    <w:rsid w:val="00DC790A"/>
    <w:rsid w:val="00DE0720"/>
    <w:rsid w:val="00DE2581"/>
    <w:rsid w:val="00DE481B"/>
    <w:rsid w:val="00DE7721"/>
    <w:rsid w:val="00DF2A07"/>
    <w:rsid w:val="00E02D48"/>
    <w:rsid w:val="00E0357E"/>
    <w:rsid w:val="00E0766F"/>
    <w:rsid w:val="00E12AF0"/>
    <w:rsid w:val="00E2421F"/>
    <w:rsid w:val="00E32E6F"/>
    <w:rsid w:val="00E40973"/>
    <w:rsid w:val="00E41A2D"/>
    <w:rsid w:val="00E47A4C"/>
    <w:rsid w:val="00E5276F"/>
    <w:rsid w:val="00E64BA1"/>
    <w:rsid w:val="00E67787"/>
    <w:rsid w:val="00E73F12"/>
    <w:rsid w:val="00E80B03"/>
    <w:rsid w:val="00E82223"/>
    <w:rsid w:val="00E90A7F"/>
    <w:rsid w:val="00E92FF8"/>
    <w:rsid w:val="00EA0EC9"/>
    <w:rsid w:val="00EA396E"/>
    <w:rsid w:val="00EA579A"/>
    <w:rsid w:val="00ED0CD4"/>
    <w:rsid w:val="00ED7ED5"/>
    <w:rsid w:val="00EE4CBF"/>
    <w:rsid w:val="00EF33CC"/>
    <w:rsid w:val="00F01304"/>
    <w:rsid w:val="00F147D7"/>
    <w:rsid w:val="00F2049B"/>
    <w:rsid w:val="00F21887"/>
    <w:rsid w:val="00F310A8"/>
    <w:rsid w:val="00F4070F"/>
    <w:rsid w:val="00F52079"/>
    <w:rsid w:val="00F607CD"/>
    <w:rsid w:val="00F61D4F"/>
    <w:rsid w:val="00F63193"/>
    <w:rsid w:val="00F83781"/>
    <w:rsid w:val="00FA36F8"/>
    <w:rsid w:val="00FA777C"/>
    <w:rsid w:val="00FB7979"/>
    <w:rsid w:val="00FD5E8F"/>
    <w:rsid w:val="00FE502A"/>
    <w:rsid w:val="00FF6168"/>
    <w:rsid w:val="00FF6867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B519A70"/>
  <w14:defaultImageDpi w14:val="300"/>
  <w15:docId w15:val="{81285392-97AE-9049-8E4D-E2EF20DE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safiriNewHeader1A">
    <w:name w:val="WasafiriNew Header 1A"/>
    <w:basedOn w:val="Normal"/>
    <w:qFormat/>
    <w:rsid w:val="003F4F8E"/>
    <w:pPr>
      <w:pBdr>
        <w:bottom w:val="single" w:sz="4" w:space="1" w:color="7F7F7F" w:themeColor="text1" w:themeTint="80"/>
      </w:pBdr>
      <w:spacing w:line="240" w:lineRule="atLeast"/>
    </w:pPr>
    <w:rPr>
      <w:rFonts w:cs="Arial"/>
      <w:caps/>
      <w:color w:val="FF6600"/>
      <w:sz w:val="24"/>
      <w:szCs w:val="24"/>
    </w:rPr>
  </w:style>
  <w:style w:type="paragraph" w:customStyle="1" w:styleId="WasafiriNewHeader1B">
    <w:name w:val="WasafiriNew Header 1B"/>
    <w:basedOn w:val="Normal"/>
    <w:qFormat/>
    <w:rsid w:val="00BD720F"/>
    <w:pPr>
      <w:spacing w:line="240" w:lineRule="atLeast"/>
    </w:pPr>
    <w:rPr>
      <w:rFonts w:cs="Arial"/>
      <w:b/>
      <w:color w:val="7F7F7F" w:themeColor="text1" w:themeTint="80"/>
      <w:sz w:val="36"/>
      <w:szCs w:val="36"/>
    </w:rPr>
  </w:style>
  <w:style w:type="paragraph" w:customStyle="1" w:styleId="WasafiriNewHeader2">
    <w:name w:val="WasafiriNew Header 2"/>
    <w:basedOn w:val="Normal"/>
    <w:qFormat/>
    <w:rsid w:val="00856E60"/>
    <w:pPr>
      <w:numPr>
        <w:numId w:val="4"/>
      </w:numPr>
      <w:pBdr>
        <w:bottom w:val="single" w:sz="4" w:space="1" w:color="7F7F7F" w:themeColor="text1" w:themeTint="80"/>
      </w:pBdr>
      <w:spacing w:line="240" w:lineRule="atLeast"/>
    </w:pPr>
    <w:rPr>
      <w:rFonts w:cs="Arial"/>
      <w:caps/>
      <w:color w:val="FF6600"/>
      <w:sz w:val="24"/>
      <w:szCs w:val="24"/>
    </w:rPr>
  </w:style>
  <w:style w:type="paragraph" w:customStyle="1" w:styleId="WasafiriNewContentText">
    <w:name w:val="WasafiriNew Content Text"/>
    <w:basedOn w:val="Normal"/>
    <w:qFormat/>
    <w:rsid w:val="009B76FD"/>
    <w:pPr>
      <w:jc w:val="both"/>
    </w:pPr>
  </w:style>
  <w:style w:type="paragraph" w:customStyle="1" w:styleId="WasafiriNewHeader3">
    <w:name w:val="WasafiriNew Header 3"/>
    <w:basedOn w:val="Normal"/>
    <w:qFormat/>
    <w:rsid w:val="00BD720F"/>
    <w:pPr>
      <w:spacing w:line="240" w:lineRule="atLeast"/>
    </w:pPr>
    <w:rPr>
      <w:rFonts w:cs="Arial"/>
      <w:b/>
    </w:rPr>
  </w:style>
  <w:style w:type="paragraph" w:customStyle="1" w:styleId="WasafiriNewBullet2">
    <w:name w:val="WasafiriNew Bullet 2"/>
    <w:basedOn w:val="Normal"/>
    <w:rsid w:val="00B1194B"/>
    <w:pPr>
      <w:numPr>
        <w:numId w:val="5"/>
      </w:numPr>
    </w:pPr>
  </w:style>
  <w:style w:type="paragraph" w:customStyle="1" w:styleId="WasafiriNewNumberedText1">
    <w:name w:val="WasafiriNew Numbered Text 1"/>
    <w:basedOn w:val="ListParagraph"/>
    <w:qFormat/>
    <w:rsid w:val="00BD720F"/>
    <w:pPr>
      <w:numPr>
        <w:numId w:val="2"/>
      </w:numPr>
      <w:spacing w:line="240" w:lineRule="atLeast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27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3C"/>
    <w:rPr>
      <w:rFonts w:ascii="Helvetica" w:hAnsi="Helvetica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3C"/>
    <w:rPr>
      <w:rFonts w:ascii="Helvetica" w:hAnsi="Helvetic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2763C"/>
    <w:pPr>
      <w:ind w:left="720"/>
      <w:contextualSpacing/>
    </w:pPr>
  </w:style>
  <w:style w:type="table" w:styleId="TableGrid">
    <w:name w:val="Table Grid"/>
    <w:basedOn w:val="TableNormal"/>
    <w:uiPriority w:val="59"/>
    <w:rsid w:val="00F2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15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asafiriNewNumberedText2">
    <w:name w:val="WasafiriNew Numbered Text 2"/>
    <w:basedOn w:val="ListParagraph"/>
    <w:qFormat/>
    <w:rsid w:val="00BD720F"/>
    <w:pPr>
      <w:numPr>
        <w:ilvl w:val="1"/>
        <w:numId w:val="3"/>
      </w:numPr>
      <w:spacing w:line="240" w:lineRule="atLeast"/>
      <w:ind w:left="851" w:hanging="425"/>
    </w:pPr>
    <w:rPr>
      <w:rFonts w:cs="Arial"/>
    </w:rPr>
  </w:style>
  <w:style w:type="paragraph" w:customStyle="1" w:styleId="WasafiriNewTableHeader">
    <w:name w:val="WasafiriNew Table Header"/>
    <w:basedOn w:val="Normal"/>
    <w:qFormat/>
    <w:rsid w:val="00A575B1"/>
    <w:pPr>
      <w:spacing w:before="40" w:after="40" w:line="240" w:lineRule="atLeast"/>
    </w:pPr>
    <w:rPr>
      <w:rFonts w:cs="Arial"/>
      <w:caps/>
      <w:color w:val="FF6600"/>
    </w:rPr>
  </w:style>
  <w:style w:type="paragraph" w:customStyle="1" w:styleId="WasafiriNewSideText-Normal">
    <w:name w:val="WasafiriNew Side Text - Normal"/>
    <w:basedOn w:val="Normal"/>
    <w:qFormat/>
    <w:rsid w:val="00BD720F"/>
    <w:rPr>
      <w:rFonts w:cs="Arial"/>
      <w:color w:val="7F7F7F" w:themeColor="text1" w:themeTint="80"/>
      <w:sz w:val="18"/>
      <w:szCs w:val="18"/>
    </w:rPr>
  </w:style>
  <w:style w:type="paragraph" w:customStyle="1" w:styleId="WasafiriNewSideText-Bullet">
    <w:name w:val="WasafiriNew Side Text - Bullet"/>
    <w:basedOn w:val="Normal"/>
    <w:qFormat/>
    <w:rsid w:val="00BD720F"/>
    <w:pPr>
      <w:numPr>
        <w:numId w:val="1"/>
      </w:numPr>
    </w:pPr>
    <w:rPr>
      <w:rFonts w:cs="Arial"/>
      <w:color w:val="7F7F7F" w:themeColor="text1" w:themeTint="80"/>
      <w:sz w:val="18"/>
      <w:szCs w:val="18"/>
    </w:rPr>
  </w:style>
  <w:style w:type="table" w:styleId="MediumList2-Accent1">
    <w:name w:val="Medium List 2 Accent 1"/>
    <w:basedOn w:val="TableNormal"/>
    <w:uiPriority w:val="66"/>
    <w:rsid w:val="00A54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E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WasafiriTableGreyRow">
    <w:name w:val="Wasafiri Table Grey Row"/>
    <w:basedOn w:val="TableNormal"/>
    <w:uiPriority w:val="99"/>
    <w:rsid w:val="00E92FF8"/>
    <w:tblPr>
      <w:tblStyleRowBandSize w:val="1"/>
    </w:tblPr>
    <w:tcPr>
      <w:shd w:val="clear" w:color="auto" w:fill="D9D9D9" w:themeFill="background1" w:themeFillShade="D9"/>
    </w:tcPr>
    <w:tblStylePr w:type="band1Horz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0"/>
      </w:rPr>
    </w:tblStylePr>
  </w:style>
  <w:style w:type="paragraph" w:customStyle="1" w:styleId="WasafiriNewSideBoxHeader">
    <w:name w:val="WasafiriNew Side Box Header"/>
    <w:basedOn w:val="WasafiriNewSideText-Normal"/>
    <w:qFormat/>
    <w:rsid w:val="004B5AA4"/>
    <w:pPr>
      <w:spacing w:after="60"/>
    </w:pPr>
    <w:rPr>
      <w:b/>
    </w:rPr>
  </w:style>
  <w:style w:type="paragraph" w:styleId="TOC1">
    <w:name w:val="toc 1"/>
    <w:aliases w:val="Wasafiri TOC 1"/>
    <w:basedOn w:val="Normal"/>
    <w:next w:val="Normal"/>
    <w:autoRedefine/>
    <w:uiPriority w:val="39"/>
    <w:unhideWhenUsed/>
    <w:qFormat/>
    <w:rsid w:val="00856E60"/>
    <w:pPr>
      <w:tabs>
        <w:tab w:val="left" w:pos="407"/>
        <w:tab w:val="right" w:leader="dot" w:pos="8263"/>
      </w:tabs>
    </w:pPr>
    <w:rPr>
      <w:color w:val="7F7F7F" w:themeColor="tex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856E60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56E60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56E60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856E6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856E60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856E60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856E60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856E60"/>
    <w:pPr>
      <w:ind w:left="1600"/>
    </w:pPr>
  </w:style>
  <w:style w:type="paragraph" w:customStyle="1" w:styleId="WasafiriContentsheader">
    <w:name w:val="Wasafiri Contents header"/>
    <w:basedOn w:val="WasafiriNewHeader3"/>
    <w:qFormat/>
    <w:rsid w:val="00856E60"/>
    <w:pPr>
      <w:jc w:val="both"/>
    </w:pPr>
    <w:rPr>
      <w:color w:val="7F7F7F" w:themeColor="text1" w:themeTint="80"/>
    </w:rPr>
  </w:style>
  <w:style w:type="paragraph" w:customStyle="1" w:styleId="WasafiriNewBullet1">
    <w:name w:val="WasafiriNew Bullet 1"/>
    <w:basedOn w:val="Normal"/>
    <w:qFormat/>
    <w:rsid w:val="00E67787"/>
    <w:pPr>
      <w:numPr>
        <w:numId w:val="6"/>
      </w:numPr>
      <w:spacing w:line="240" w:lineRule="atLeast"/>
      <w:contextualSpacing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8E52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0A7D"/>
    <w:pPr>
      <w:spacing w:before="100" w:beforeAutospacing="1" w:after="100" w:afterAutospacing="1"/>
    </w:pPr>
    <w:rPr>
      <w:rFonts w:ascii="Times" w:hAnsi="Times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94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9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9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944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0510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5108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5108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6E4A"/>
    <w:rPr>
      <w:color w:val="800080" w:themeColor="followedHyperlink"/>
      <w:u w:val="single"/>
    </w:rPr>
  </w:style>
  <w:style w:type="paragraph" w:customStyle="1" w:styleId="WasaArrowList">
    <w:name w:val="Wasa Arrow List"/>
    <w:basedOn w:val="Normal"/>
    <w:qFormat/>
    <w:rsid w:val="00E0357E"/>
    <w:pPr>
      <w:framePr w:hSpace="180" w:wrap="around" w:vAnchor="text" w:hAnchor="page" w:x="2350" w:y="53"/>
      <w:numPr>
        <w:numId w:val="20"/>
      </w:numPr>
      <w:spacing w:line="240" w:lineRule="atLeast"/>
      <w:contextualSpacing/>
      <w:jc w:val="both"/>
    </w:pPr>
    <w:rPr>
      <w:rFonts w:eastAsia="Times New Roman" w:cs="Arial"/>
    </w:rPr>
  </w:style>
  <w:style w:type="character" w:styleId="UnresolvedMention">
    <w:name w:val="Unresolved Mention"/>
    <w:basedOn w:val="DefaultParagraphFont"/>
    <w:uiPriority w:val="99"/>
    <w:rsid w:val="00541F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52E8"/>
  </w:style>
  <w:style w:type="paragraph" w:customStyle="1" w:styleId="Numbered2">
    <w:name w:val="Numbered 2"/>
    <w:basedOn w:val="Normal"/>
    <w:qFormat/>
    <w:rsid w:val="00A17515"/>
    <w:pPr>
      <w:numPr>
        <w:ilvl w:val="1"/>
        <w:numId w:val="22"/>
      </w:numPr>
      <w:spacing w:line="240" w:lineRule="atLeast"/>
      <w:contextualSpacing/>
      <w:jc w:val="both"/>
    </w:pPr>
    <w:rPr>
      <w:rFonts w:ascii="Helvetica Neue" w:eastAsia="Times New Roman" w:hAnsi="Helvetica Neue" w:cs="Arial"/>
      <w:color w:val="000000" w:themeColor="text1"/>
      <w:sz w:val="22"/>
    </w:rPr>
  </w:style>
  <w:style w:type="paragraph" w:customStyle="1" w:styleId="Numbered3">
    <w:name w:val="Numbered 3"/>
    <w:basedOn w:val="Normal"/>
    <w:qFormat/>
    <w:rsid w:val="00A17515"/>
    <w:pPr>
      <w:numPr>
        <w:ilvl w:val="2"/>
        <w:numId w:val="22"/>
      </w:numPr>
      <w:spacing w:line="240" w:lineRule="atLeast"/>
      <w:contextualSpacing/>
      <w:jc w:val="both"/>
    </w:pPr>
    <w:rPr>
      <w:rFonts w:ascii="Helvetica Neue" w:eastAsia="Times New Roman" w:hAnsi="Helvetica Neue" w:cs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portunities@wasafirihub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/Library/Containers/com.microsoft.Word/Data/Macintosh%2520HD:Users:kate:Library:Application%2520Support:Microsoft:Office:User%2520Templates:My%2520Templates:wasafiri%25202014%2520-%25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A8237E1502F4FBF6A0CC9F25D16E0" ma:contentTypeVersion="12" ma:contentTypeDescription="Create a new document." ma:contentTypeScope="" ma:versionID="50e6e18397f38563b97b7f687e0f4771">
  <xsd:schema xmlns:xsd="http://www.w3.org/2001/XMLSchema" xmlns:xs="http://www.w3.org/2001/XMLSchema" xmlns:p="http://schemas.microsoft.com/office/2006/metadata/properties" xmlns:ns2="cc5f33d2-0e24-4ea2-b392-def7c19d0a1f" xmlns:ns3="a811492a-6830-4178-84f9-906015a48fcd" targetNamespace="http://schemas.microsoft.com/office/2006/metadata/properties" ma:root="true" ma:fieldsID="6d6f3e29c27070337174a80037584509" ns2:_="" ns3:_="">
    <xsd:import namespace="cc5f33d2-0e24-4ea2-b392-def7c19d0a1f"/>
    <xsd:import namespace="a811492a-6830-4178-84f9-906015a48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33d2-0e24-4ea2-b392-def7c19d0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492a-6830-4178-84f9-906015a48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47A22-F49D-0F4D-98FE-89305AECA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D9409-5780-4EC5-96D1-E43376326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819E7-E129-4C19-9BF2-D5E558C8B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6F6CCE-6BE2-4F76-81B3-6AF2DE8E6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f33d2-0e24-4ea2-b392-def7c19d0a1f"/>
    <ds:schemaRef ds:uri="a811492a-6830-4178-84f9-906015a48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5C069F-1D32-804A-B1C9-417B59C03D3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Macintosh%20HD:Users:kate:Library:Application%20Support:Microsoft:Office:User%20Templates:My%20Templates:wasafiri%202014%20-%20blank.dotx</Template>
  <TotalTime>24</TotalTime>
  <Pages>3</Pages>
  <Words>1143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Wasafiri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Bhabra Wambui Mburu</cp:lastModifiedBy>
  <cp:revision>19</cp:revision>
  <cp:lastPrinted>2019-02-15T14:33:00Z</cp:lastPrinted>
  <dcterms:created xsi:type="dcterms:W3CDTF">2020-10-27T06:50:00Z</dcterms:created>
  <dcterms:modified xsi:type="dcterms:W3CDTF">2020-11-03T12:19:00Z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0x010100A6BA8237E1502F4FBF6A0CC9F25D16E0</vt:lpwstr>
  </property>
  <property fmtid="{D5CDD505-2E9C-101B-9397-08002B2CF9AE}" pid="3" name="Order">
    <vt:r8>24100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